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1E679" w14:textId="0E6EA94A" w:rsidR="007D60D8" w:rsidRDefault="007D60D8" w:rsidP="007D60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</w:t>
      </w:r>
      <w:r w:rsidR="00862E3B">
        <w:rPr>
          <w:rFonts w:ascii="Arial" w:eastAsia="Times New Roman" w:hAnsi="Arial"/>
          <w:b/>
          <w:sz w:val="24"/>
          <w:szCs w:val="24"/>
        </w:rPr>
        <w:t>1</w:t>
      </w:r>
      <w:r w:rsidR="00973BE2">
        <w:rPr>
          <w:rFonts w:ascii="Arial" w:eastAsia="Times New Roman" w:hAnsi="Arial"/>
          <w:b/>
          <w:sz w:val="24"/>
          <w:szCs w:val="24"/>
        </w:rPr>
        <w:t>6</w:t>
      </w:r>
      <w:r w:rsidR="00FF3B5C">
        <w:rPr>
          <w:rFonts w:ascii="Arial" w:eastAsia="Times New Roman" w:hAnsi="Arial"/>
          <w:b/>
          <w:sz w:val="24"/>
          <w:szCs w:val="24"/>
        </w:rPr>
        <w:t>-</w:t>
      </w:r>
      <w:r w:rsidR="000435D3">
        <w:rPr>
          <w:rFonts w:ascii="Arial" w:eastAsia="Times New Roman" w:hAnsi="Arial"/>
          <w:b/>
          <w:sz w:val="24"/>
          <w:szCs w:val="24"/>
        </w:rPr>
        <w:t>e</w:t>
      </w:r>
      <w:r w:rsidR="00EE1471">
        <w:rPr>
          <w:rFonts w:ascii="Arial" w:eastAsia="Times New Roman" w:hAnsi="Arial"/>
          <w:b/>
          <w:sz w:val="24"/>
          <w:szCs w:val="24"/>
        </w:rPr>
        <w:t xml:space="preserve">   </w:t>
      </w:r>
      <w:r w:rsidR="00E55271">
        <w:rPr>
          <w:rFonts w:ascii="Arial" w:eastAsia="Times New Roman" w:hAnsi="Arial"/>
          <w:b/>
          <w:sz w:val="24"/>
          <w:szCs w:val="24"/>
        </w:rPr>
        <w:t xml:space="preserve">                                    </w:t>
      </w:r>
      <w:r w:rsidR="00EE1471">
        <w:rPr>
          <w:rFonts w:ascii="Arial" w:eastAsia="Times New Roman" w:hAnsi="Arial"/>
          <w:b/>
          <w:sz w:val="24"/>
          <w:szCs w:val="24"/>
        </w:rPr>
        <w:t xml:space="preserve"> </w:t>
      </w:r>
      <w:r w:rsidR="00E55271">
        <w:rPr>
          <w:rFonts w:ascii="Arial" w:eastAsia="Times New Roman" w:hAnsi="Arial"/>
          <w:b/>
          <w:sz w:val="24"/>
          <w:szCs w:val="24"/>
        </w:rPr>
        <w:t xml:space="preserve"> </w:t>
      </w:r>
      <w:r w:rsidR="00D12674">
        <w:rPr>
          <w:rFonts w:ascii="Arial" w:eastAsia="Times New Roman" w:hAnsi="Arial"/>
          <w:b/>
          <w:sz w:val="24"/>
          <w:szCs w:val="24"/>
        </w:rPr>
        <w:t xml:space="preserve"> </w:t>
      </w:r>
      <w:r w:rsidR="00862E3B">
        <w:rPr>
          <w:rFonts w:ascii="Arial" w:eastAsia="Times New Roman" w:hAnsi="Arial"/>
          <w:b/>
          <w:sz w:val="24"/>
          <w:szCs w:val="24"/>
        </w:rPr>
        <w:t xml:space="preserve"> </w:t>
      </w:r>
      <w:r w:rsidR="00FF3B5C">
        <w:rPr>
          <w:rFonts w:ascii="Arial" w:eastAsia="Times New Roman" w:hAnsi="Arial"/>
          <w:b/>
          <w:sz w:val="24"/>
          <w:szCs w:val="24"/>
        </w:rPr>
        <w:t xml:space="preserve">     </w:t>
      </w:r>
      <w:r w:rsidR="00FF3B5C">
        <w:rPr>
          <w:rFonts w:ascii="Arial" w:eastAsia="Times New Roman" w:hAnsi="Arial"/>
          <w:b/>
          <w:sz w:val="24"/>
          <w:szCs w:val="24"/>
        </w:rPr>
        <w:tab/>
        <w:t xml:space="preserve"> </w:t>
      </w:r>
      <w:r w:rsidR="00D712CB" w:rsidRPr="00D712CB">
        <w:rPr>
          <w:rFonts w:ascii="Arial" w:hAnsi="Arial" w:cs="Arial"/>
          <w:b/>
          <w:bCs/>
          <w:color w:val="000000"/>
          <w:sz w:val="26"/>
          <w:szCs w:val="26"/>
        </w:rPr>
        <w:t>R2-</w:t>
      </w:r>
      <w:r w:rsidR="00277F2D" w:rsidRPr="000435D3">
        <w:rPr>
          <w:rFonts w:ascii="Arial" w:hAnsi="Arial" w:cs="Arial"/>
          <w:b/>
          <w:bCs/>
          <w:color w:val="000000"/>
          <w:sz w:val="26"/>
          <w:szCs w:val="26"/>
        </w:rPr>
        <w:t>2</w:t>
      </w:r>
      <w:r w:rsidR="00277F2D">
        <w:rPr>
          <w:rFonts w:ascii="Arial" w:hAnsi="Arial" w:cs="Arial"/>
          <w:b/>
          <w:bCs/>
          <w:color w:val="000000"/>
          <w:sz w:val="26"/>
          <w:szCs w:val="26"/>
        </w:rPr>
        <w:t>10996</w:t>
      </w:r>
      <w:r w:rsidR="00B91EE4">
        <w:rPr>
          <w:rFonts w:ascii="Arial" w:hAnsi="Arial" w:cs="Arial"/>
          <w:b/>
          <w:bCs/>
          <w:color w:val="000000"/>
          <w:sz w:val="26"/>
          <w:szCs w:val="26"/>
        </w:rPr>
        <w:t>9</w:t>
      </w:r>
    </w:p>
    <w:p w14:paraId="73136B73" w14:textId="5E0A1332" w:rsidR="00E55271" w:rsidRDefault="002A1553" w:rsidP="007D60D8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E-Meeting: </w:t>
      </w:r>
      <w:r w:rsidR="00973BE2">
        <w:rPr>
          <w:rFonts w:ascii="Arial" w:hAnsi="Arial"/>
          <w:b/>
          <w:sz w:val="24"/>
          <w:szCs w:val="24"/>
          <w:lang w:eastAsia="zh-CN"/>
        </w:rPr>
        <w:t>November 1-12</w:t>
      </w:r>
      <w:r>
        <w:rPr>
          <w:rFonts w:ascii="Arial" w:hAnsi="Arial"/>
          <w:b/>
          <w:sz w:val="24"/>
          <w:szCs w:val="24"/>
          <w:lang w:eastAsia="zh-CN"/>
        </w:rPr>
        <w:t>,</w:t>
      </w:r>
      <w:r w:rsidR="0008181C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55271" w:rsidRPr="00383F56">
        <w:rPr>
          <w:rFonts w:ascii="Arial" w:hAnsi="Arial"/>
          <w:b/>
          <w:sz w:val="24"/>
          <w:szCs w:val="24"/>
          <w:lang w:eastAsia="zh-CN"/>
        </w:rPr>
        <w:t>20</w:t>
      </w:r>
      <w:r>
        <w:rPr>
          <w:rFonts w:ascii="Arial" w:hAnsi="Arial"/>
          <w:b/>
          <w:sz w:val="24"/>
          <w:szCs w:val="24"/>
          <w:lang w:eastAsia="zh-CN"/>
        </w:rPr>
        <w:t>2</w:t>
      </w:r>
      <w:r w:rsidR="00654C04">
        <w:rPr>
          <w:rFonts w:ascii="Arial" w:hAnsi="Arial"/>
          <w:b/>
          <w:sz w:val="24"/>
          <w:szCs w:val="24"/>
          <w:lang w:eastAsia="zh-CN"/>
        </w:rPr>
        <w:t>1</w:t>
      </w:r>
      <w:r w:rsidR="00E55271">
        <w:rPr>
          <w:rFonts w:ascii="Arial" w:hAnsi="Arial" w:cs="Arial"/>
          <w:b/>
          <w:bCs/>
          <w:color w:val="000000"/>
          <w:sz w:val="26"/>
          <w:szCs w:val="26"/>
        </w:rPr>
        <w:t xml:space="preserve">                   </w:t>
      </w:r>
      <w:r w:rsidR="00FF3B5C">
        <w:rPr>
          <w:rFonts w:ascii="Arial" w:hAnsi="Arial" w:cs="Arial"/>
          <w:b/>
          <w:bCs/>
          <w:color w:val="000000"/>
          <w:sz w:val="26"/>
          <w:szCs w:val="26"/>
        </w:rPr>
        <w:t xml:space="preserve"> </w:t>
      </w:r>
      <w:r w:rsidR="00E55271">
        <w:rPr>
          <w:rFonts w:ascii="Arial" w:hAnsi="Arial" w:cs="Arial"/>
          <w:b/>
          <w:bCs/>
          <w:color w:val="000000"/>
          <w:sz w:val="26"/>
          <w:szCs w:val="26"/>
        </w:rPr>
        <w:t xml:space="preserve">    </w:t>
      </w:r>
      <w:r w:rsidR="00FF3B5C">
        <w:rPr>
          <w:rFonts w:ascii="Arial" w:hAnsi="Arial" w:cs="Arial"/>
          <w:b/>
          <w:bCs/>
          <w:color w:val="000000"/>
          <w:sz w:val="26"/>
          <w:szCs w:val="26"/>
        </w:rPr>
        <w:tab/>
      </w:r>
      <w:r w:rsidR="00E55271">
        <w:rPr>
          <w:rFonts w:ascii="Arial" w:hAnsi="Arial" w:cs="Arial"/>
          <w:b/>
          <w:bCs/>
          <w:color w:val="000000"/>
          <w:sz w:val="26"/>
          <w:szCs w:val="26"/>
        </w:rPr>
        <w:t xml:space="preserve">  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  </w:t>
      </w:r>
      <w:r w:rsidR="00D12674">
        <w:rPr>
          <w:rFonts w:ascii="Arial" w:hAnsi="Arial" w:cs="Arial"/>
          <w:b/>
          <w:bCs/>
          <w:color w:val="000000"/>
          <w:sz w:val="26"/>
          <w:szCs w:val="26"/>
        </w:rPr>
        <w:t xml:space="preserve">     </w:t>
      </w:r>
      <w:r w:rsidR="00862E3B">
        <w:rPr>
          <w:rFonts w:ascii="Arial" w:hAnsi="Arial" w:cs="Arial"/>
          <w:b/>
          <w:bCs/>
          <w:color w:val="000000"/>
          <w:sz w:val="26"/>
          <w:szCs w:val="26"/>
        </w:rPr>
        <w:t xml:space="preserve">  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 </w:t>
      </w:r>
    </w:p>
    <w:p w14:paraId="4B0DFD28" w14:textId="77777777" w:rsidR="007D60D8" w:rsidRDefault="007D60D8" w:rsidP="007D60D8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</w:r>
      <w:r w:rsidR="00D12674">
        <w:rPr>
          <w:rFonts w:ascii="Arial" w:hAnsi="Arial"/>
          <w:b/>
          <w:sz w:val="24"/>
          <w:szCs w:val="24"/>
          <w:lang w:eastAsia="zh-CN"/>
        </w:rPr>
        <w:t xml:space="preserve"> </w:t>
      </w:r>
    </w:p>
    <w:p w14:paraId="72B5D466" w14:textId="581C3319" w:rsidR="007D60D8" w:rsidRPr="006D3016" w:rsidRDefault="007D60D8" w:rsidP="007D60D8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08181C">
        <w:rPr>
          <w:rFonts w:ascii="Arial" w:eastAsia="MS Mincho" w:hAnsi="Arial" w:cs="Arial"/>
          <w:b/>
          <w:bCs/>
          <w:sz w:val="24"/>
        </w:rPr>
        <w:t>8.10.</w:t>
      </w:r>
      <w:r w:rsidR="00827A49">
        <w:rPr>
          <w:rFonts w:ascii="Arial" w:eastAsia="MS Mincho" w:hAnsi="Arial" w:cs="Arial"/>
          <w:b/>
          <w:bCs/>
          <w:sz w:val="24"/>
        </w:rPr>
        <w:t>3.</w:t>
      </w:r>
      <w:r w:rsidR="00AF2322">
        <w:rPr>
          <w:rFonts w:ascii="Arial" w:eastAsia="MS Mincho" w:hAnsi="Arial" w:cs="Arial"/>
          <w:b/>
          <w:bCs/>
          <w:sz w:val="24"/>
        </w:rPr>
        <w:t>1</w:t>
      </w:r>
    </w:p>
    <w:p w14:paraId="44A24A56" w14:textId="77777777" w:rsidR="007D60D8" w:rsidRDefault="007D60D8" w:rsidP="007D60D8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</w:t>
      </w:r>
      <w:r w:rsidR="00D86116">
        <w:rPr>
          <w:rFonts w:ascii="Arial" w:eastAsia="Times New Roman" w:hAnsi="Arial" w:cs="Arial"/>
          <w:b/>
          <w:bCs/>
          <w:sz w:val="24"/>
        </w:rPr>
        <w:t>orporated</w:t>
      </w:r>
    </w:p>
    <w:p w14:paraId="210A93B2" w14:textId="14F8CA79" w:rsidR="007D60D8" w:rsidRPr="006D3016" w:rsidRDefault="007D60D8" w:rsidP="007D60D8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973BE2">
        <w:rPr>
          <w:rFonts w:ascii="Arial" w:eastAsia="Times New Roman" w:hAnsi="Arial" w:cs="Arial"/>
          <w:b/>
          <w:bCs/>
          <w:sz w:val="24"/>
        </w:rPr>
        <w:t>Coarse</w:t>
      </w:r>
      <w:r w:rsidR="00B33E57">
        <w:rPr>
          <w:rFonts w:ascii="Arial" w:eastAsia="Times New Roman" w:hAnsi="Arial" w:cs="Arial"/>
          <w:b/>
          <w:bCs/>
          <w:sz w:val="24"/>
        </w:rPr>
        <w:t xml:space="preserve"> UE location</w:t>
      </w:r>
      <w:r w:rsidR="00973BE2">
        <w:rPr>
          <w:rFonts w:ascii="Arial" w:eastAsia="Times New Roman" w:hAnsi="Arial" w:cs="Arial"/>
          <w:b/>
          <w:bCs/>
          <w:sz w:val="24"/>
        </w:rPr>
        <w:t xml:space="preserve"> report</w:t>
      </w:r>
      <w:r w:rsidR="003644B8">
        <w:rPr>
          <w:rFonts w:ascii="Arial" w:eastAsia="Times New Roman" w:hAnsi="Arial" w:cs="Arial"/>
          <w:b/>
          <w:bCs/>
          <w:sz w:val="24"/>
        </w:rPr>
        <w:t xml:space="preserve"> in RRC_CONNECTED</w:t>
      </w:r>
    </w:p>
    <w:p w14:paraId="2DD0CDF6" w14:textId="77777777" w:rsidR="007D60D8" w:rsidRDefault="007D60D8" w:rsidP="007D60D8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3E7A15FB" w14:textId="77777777" w:rsidR="00094044" w:rsidRPr="006D3016" w:rsidRDefault="00094044" w:rsidP="007D60D8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</w:p>
    <w:p w14:paraId="6CAA2030" w14:textId="77777777" w:rsidR="00F71E41" w:rsidRDefault="00652AED" w:rsidP="00F71E41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Introduction </w:t>
      </w:r>
    </w:p>
    <w:p w14:paraId="396CA8D4" w14:textId="7B264442" w:rsidR="00650C55" w:rsidRDefault="00650C55" w:rsidP="00F12BA3">
      <w:pPr>
        <w:rPr>
          <w:lang w:eastAsia="x-none"/>
        </w:rPr>
      </w:pPr>
      <w:r>
        <w:rPr>
          <w:lang w:eastAsia="x-none"/>
        </w:rPr>
        <w:t>RAN2 has made following agreements</w:t>
      </w:r>
      <w:r w:rsidR="00BD013B">
        <w:rPr>
          <w:lang w:eastAsia="x-none"/>
        </w:rPr>
        <w:t xml:space="preserve"> in RAN2#115e meeting.</w:t>
      </w:r>
    </w:p>
    <w:p w14:paraId="662C80A5" w14:textId="77777777" w:rsidR="001803B2" w:rsidRDefault="001803B2" w:rsidP="001803B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 w:firstLine="0"/>
      </w:pPr>
      <w:r>
        <w:t>Agreements:</w:t>
      </w:r>
    </w:p>
    <w:p w14:paraId="54502E01" w14:textId="77777777" w:rsidR="001803B2" w:rsidRDefault="001803B2" w:rsidP="001803B2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If SA3 replies with concern on reporting UE location with any granularity during initial access, RAN2 will revisit agreement/solution for reporting UE location during initial access.</w:t>
      </w:r>
    </w:p>
    <w:p w14:paraId="2301C411" w14:textId="5B4022BA" w:rsidR="001803B2" w:rsidRDefault="001803B2" w:rsidP="001803B2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UE coarse location information refers to coarse GNSS coordinates (FFS on the details, e.g. X MSB bits out of 24 bits of longitude/latitude or GNSS coordinates with ~2km accuracy). FFS if any enhancements to validate the UE’s coarse location information is needed. FFS whether this is only used in initial access or also in connected</w:t>
      </w:r>
    </w:p>
    <w:p w14:paraId="4B763E23" w14:textId="77777777" w:rsidR="00486C87" w:rsidRDefault="00486C87" w:rsidP="00486C87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If SA3 has no concern reporting coarse location during initial access, the coarse location information is reported in Msg5, i.e., via </w:t>
      </w:r>
      <w:proofErr w:type="spellStart"/>
      <w:r>
        <w:t>RRCSetupComplete</w:t>
      </w:r>
      <w:proofErr w:type="spellEnd"/>
      <w:r>
        <w:t>/</w:t>
      </w:r>
      <w:proofErr w:type="spellStart"/>
      <w:r>
        <w:t>RRCResumeComplete</w:t>
      </w:r>
      <w:proofErr w:type="spellEnd"/>
      <w:r>
        <w:t xml:space="preserve"> message.</w:t>
      </w:r>
    </w:p>
    <w:p w14:paraId="123A9BDC" w14:textId="77777777" w:rsidR="00486C87" w:rsidRDefault="00486C87" w:rsidP="00486C87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coarse UE location reporting during initial access, the location granularity is not indicated to UE via SIB</w:t>
      </w:r>
    </w:p>
    <w:p w14:paraId="6D7A03E9" w14:textId="77777777" w:rsidR="00486C87" w:rsidRDefault="00486C87" w:rsidP="00486C87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Enhancements to validate the UE ’s coarse location information is not needed from RAN2 perspective. Whether this is needed by the network is up to other WGs.</w:t>
      </w:r>
    </w:p>
    <w:p w14:paraId="7CF4FC4C" w14:textId="77777777" w:rsidR="00486C87" w:rsidRDefault="00486C87" w:rsidP="00486C87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After AS security is established, </w:t>
      </w:r>
      <w:proofErr w:type="spellStart"/>
      <w:r>
        <w:t>gNB</w:t>
      </w:r>
      <w:proofErr w:type="spellEnd"/>
      <w:r>
        <w:t xml:space="preserve"> can obtain a GNSS-based location information from the UE using existing signalling method, i.e., by configuring </w:t>
      </w:r>
      <w:proofErr w:type="spellStart"/>
      <w:r>
        <w:t>includeCommonLocationInfo</w:t>
      </w:r>
      <w:proofErr w:type="spellEnd"/>
      <w:r>
        <w:t xml:space="preserve"> in the corresponding </w:t>
      </w:r>
      <w:proofErr w:type="spellStart"/>
      <w:r>
        <w:t>reportConfig</w:t>
      </w:r>
      <w:proofErr w:type="spellEnd"/>
      <w:r>
        <w:t>. It is up to SA3 to decide whether User Consent is required before NW acquires location information from the UE in NTN. RAN2 discuss whether to send LS to SA3</w:t>
      </w:r>
    </w:p>
    <w:p w14:paraId="5D7FFD26" w14:textId="77777777" w:rsidR="00486C87" w:rsidRDefault="00486C87" w:rsidP="00486C87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Aperiodic location reporting (e.g., via DCI) is not supported.</w:t>
      </w:r>
    </w:p>
    <w:p w14:paraId="0FF8287F" w14:textId="77777777" w:rsidR="00506C04" w:rsidRDefault="00506C04" w:rsidP="00506C04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If accepted by SA3, if the </w:t>
      </w:r>
      <w:proofErr w:type="spellStart"/>
      <w:r>
        <w:t>gNB</w:t>
      </w:r>
      <w:proofErr w:type="spellEnd"/>
      <w:r>
        <w:t xml:space="preserve"> has user consent to obtain UE location in NTN, reporting of finer location information/full GNSS coordinates in RRC_CONNECTED can be supported after AS security is enabled</w:t>
      </w:r>
    </w:p>
    <w:p w14:paraId="46811309" w14:textId="3DE33A73" w:rsidR="00486C87" w:rsidRDefault="00506C04" w:rsidP="00F054E9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Periodic location reporting can also be configured by </w:t>
      </w:r>
      <w:proofErr w:type="spellStart"/>
      <w:r>
        <w:t>gNB</w:t>
      </w:r>
      <w:proofErr w:type="spellEnd"/>
      <w:r>
        <w:t xml:space="preserve"> to obtain UE location update of mobile UEs in RRC_CONNECTED. RAN2 discuss whether it is part of existing periodic measurement report configuration or a new configuration for periodic reporting of UE location.</w:t>
      </w:r>
    </w:p>
    <w:p w14:paraId="2895B8EE" w14:textId="77777777" w:rsidR="007B29A9" w:rsidRDefault="007B29A9" w:rsidP="007B29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 w:firstLine="0"/>
      </w:pPr>
    </w:p>
    <w:p w14:paraId="15CB82A4" w14:textId="77777777" w:rsidR="001803B2" w:rsidRDefault="001803B2" w:rsidP="001803B2">
      <w:pPr>
        <w:pStyle w:val="Doc-text2"/>
        <w:ind w:left="720" w:firstLine="0"/>
      </w:pPr>
    </w:p>
    <w:p w14:paraId="102B8FF1" w14:textId="77777777" w:rsidR="003944EC" w:rsidRDefault="003944EC" w:rsidP="003944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Working assumption:</w:t>
      </w:r>
    </w:p>
    <w:p w14:paraId="723DBC88" w14:textId="77777777" w:rsidR="003944EC" w:rsidRDefault="003944EC" w:rsidP="003944EC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Event triggered-based UE location reporting are configured by </w:t>
      </w:r>
      <w:proofErr w:type="spellStart"/>
      <w:r>
        <w:t>gNB</w:t>
      </w:r>
      <w:proofErr w:type="spellEnd"/>
      <w:r>
        <w:t xml:space="preserve"> to obtain UE location update of mobile UEs in RRC_CONNECTED</w:t>
      </w:r>
    </w:p>
    <w:p w14:paraId="3E5A6650" w14:textId="77777777" w:rsidR="00650C55" w:rsidRDefault="00650C55" w:rsidP="00F12BA3">
      <w:pPr>
        <w:rPr>
          <w:lang w:eastAsia="x-none"/>
        </w:rPr>
      </w:pPr>
    </w:p>
    <w:p w14:paraId="55A1C1C1" w14:textId="3636ABB2" w:rsidR="0047236E" w:rsidRDefault="00273304" w:rsidP="00F12BA3">
      <w:pPr>
        <w:rPr>
          <w:lang w:eastAsia="x-none"/>
        </w:rPr>
      </w:pPr>
      <w:r>
        <w:rPr>
          <w:lang w:eastAsia="x-none"/>
        </w:rPr>
        <w:t xml:space="preserve">In this document, we provide </w:t>
      </w:r>
      <w:r w:rsidR="00AF4C62">
        <w:rPr>
          <w:lang w:eastAsia="x-none"/>
        </w:rPr>
        <w:t>the details on the need for reporting coarse UE location information in RRC_CONNECTED mode</w:t>
      </w:r>
      <w:r>
        <w:rPr>
          <w:lang w:eastAsia="x-none"/>
        </w:rPr>
        <w:t>.</w:t>
      </w:r>
    </w:p>
    <w:p w14:paraId="3992EDBE" w14:textId="77777777" w:rsidR="001B2044" w:rsidRDefault="001B2044" w:rsidP="001B2044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Discussion </w:t>
      </w:r>
    </w:p>
    <w:p w14:paraId="070D5EE6" w14:textId="7063E188" w:rsidR="00D202D6" w:rsidRDefault="00D202D6" w:rsidP="00FC41B5">
      <w:pPr>
        <w:rPr>
          <w:lang w:eastAsia="x-none"/>
        </w:rPr>
      </w:pPr>
      <w:r>
        <w:rPr>
          <w:lang w:eastAsia="x-none"/>
        </w:rPr>
        <w:t>RAN2 has agreed the definition of coarse UE location information</w:t>
      </w:r>
      <w:r w:rsidR="00A30E80">
        <w:rPr>
          <w:lang w:eastAsia="x-none"/>
        </w:rPr>
        <w:t xml:space="preserve">, i.e., it </w:t>
      </w:r>
      <w:r w:rsidR="00A30E80">
        <w:t>refers to coarse GNSS coordinates</w:t>
      </w:r>
      <w:r>
        <w:rPr>
          <w:lang w:eastAsia="x-none"/>
        </w:rPr>
        <w:t xml:space="preserve">. Even though RAN2 has also agreed that coarse UE location information can be transmitted in Msg5, this agreement </w:t>
      </w:r>
      <w:r>
        <w:rPr>
          <w:lang w:eastAsia="x-none"/>
        </w:rPr>
        <w:lastRenderedPageBreak/>
        <w:t>depends on SA3 decision whether th</w:t>
      </w:r>
      <w:r w:rsidR="00545580">
        <w:rPr>
          <w:lang w:eastAsia="x-none"/>
        </w:rPr>
        <w:t>ere</w:t>
      </w:r>
      <w:r>
        <w:rPr>
          <w:lang w:eastAsia="x-none"/>
        </w:rPr>
        <w:t xml:space="preserve"> is a</w:t>
      </w:r>
      <w:r w:rsidR="00545580">
        <w:rPr>
          <w:lang w:eastAsia="x-none"/>
        </w:rPr>
        <w:t>ny</w:t>
      </w:r>
      <w:r>
        <w:rPr>
          <w:lang w:eastAsia="x-none"/>
        </w:rPr>
        <w:t xml:space="preserve"> privacy concern.</w:t>
      </w:r>
      <w:r w:rsidR="00BF6985">
        <w:rPr>
          <w:lang w:eastAsia="x-none"/>
        </w:rPr>
        <w:t xml:space="preserve"> Therefore, </w:t>
      </w:r>
      <w:r w:rsidR="0044156E">
        <w:rPr>
          <w:lang w:eastAsia="x-none"/>
        </w:rPr>
        <w:t xml:space="preserve">RAN2 can wait for </w:t>
      </w:r>
      <w:r w:rsidR="00BF6985">
        <w:rPr>
          <w:lang w:eastAsia="x-none"/>
        </w:rPr>
        <w:t>any further details on reporting coarse UE location</w:t>
      </w:r>
      <w:r w:rsidR="00231981">
        <w:rPr>
          <w:lang w:eastAsia="x-none"/>
        </w:rPr>
        <w:t xml:space="preserve"> during initial access.</w:t>
      </w:r>
    </w:p>
    <w:p w14:paraId="5B8CDAD4" w14:textId="466146F6" w:rsidR="004341BF" w:rsidRDefault="00D565C1" w:rsidP="004341BF">
      <w:r>
        <w:rPr>
          <w:lang w:eastAsia="x-none"/>
        </w:rPr>
        <w:t>In RRC_CONNECTED</w:t>
      </w:r>
      <w:r w:rsidR="00634998">
        <w:rPr>
          <w:lang w:eastAsia="x-none"/>
        </w:rPr>
        <w:t>, RAN2 has asked SA3 whether to introduce</w:t>
      </w:r>
      <w:r w:rsidR="00183A11">
        <w:rPr>
          <w:lang w:eastAsia="x-none"/>
        </w:rPr>
        <w:t xml:space="preserve"> user consent for </w:t>
      </w:r>
      <w:proofErr w:type="spellStart"/>
      <w:r w:rsidR="00183A11">
        <w:rPr>
          <w:lang w:eastAsia="x-none"/>
        </w:rPr>
        <w:t>gNB</w:t>
      </w:r>
      <w:proofErr w:type="spellEnd"/>
      <w:r w:rsidR="00183A11">
        <w:rPr>
          <w:lang w:eastAsia="x-none"/>
        </w:rPr>
        <w:t xml:space="preserve"> to configure UE to report GNSS-based location report in dedicated RRC message. </w:t>
      </w:r>
      <w:r w:rsidR="004341BF">
        <w:t xml:space="preserve">Currently RAN does not operate as an LCS client and has no LMF functionality. Therefore, </w:t>
      </w:r>
      <w:r w:rsidR="00A31760">
        <w:t xml:space="preserve">the </w:t>
      </w:r>
      <w:r w:rsidR="004341BF">
        <w:t>existing LCS framework is not useful for RAN to determine a UE location. After AS security has been enabled, the NG-RAN can use a</w:t>
      </w:r>
      <w:r w:rsidR="004341BF" w:rsidDel="00A84A19">
        <w:t xml:space="preserve"> </w:t>
      </w:r>
      <w:r w:rsidR="004341BF">
        <w:t>more granular UE location information as agreed that the UE can directly report the GNSS location information in RRC message as per network configuration. As part of SON/MDT, such UE location reporting configuration is already possible and same mechanism can be re-used in NTN, i.e.,</w:t>
      </w:r>
      <w:r w:rsidR="004341BF" w:rsidRPr="00137845">
        <w:t xml:space="preserve"> </w:t>
      </w:r>
      <w:proofErr w:type="spellStart"/>
      <w:r w:rsidR="004341BF" w:rsidRPr="00137845">
        <w:rPr>
          <w:i/>
          <w:iCs/>
        </w:rPr>
        <w:t>includeCommonLocationInfo</w:t>
      </w:r>
      <w:proofErr w:type="spellEnd"/>
      <w:r w:rsidR="004341BF" w:rsidRPr="00137845">
        <w:t xml:space="preserve"> </w:t>
      </w:r>
      <w:r w:rsidR="004341BF">
        <w:t>can be</w:t>
      </w:r>
      <w:r w:rsidR="004341BF" w:rsidRPr="00137845">
        <w:t xml:space="preserve"> configured in the corresponding </w:t>
      </w:r>
      <w:proofErr w:type="spellStart"/>
      <w:r w:rsidR="004341BF" w:rsidRPr="00137845">
        <w:rPr>
          <w:i/>
          <w:iCs/>
        </w:rPr>
        <w:t>reportConfig</w:t>
      </w:r>
      <w:proofErr w:type="spellEnd"/>
      <w:r w:rsidR="004341BF" w:rsidRPr="00137845">
        <w:t xml:space="preserve"> for</w:t>
      </w:r>
      <w:r w:rsidR="004341BF">
        <w:t xml:space="preserve"> a measurement object. NG-RAN can be allowed to configure UE location reporting, for example, considering subscription-based user consent.</w:t>
      </w:r>
      <w:r w:rsidR="004341BF" w:rsidRPr="00137845">
        <w:t xml:space="preserve"> </w:t>
      </w:r>
      <w:r w:rsidR="004341BF">
        <w:t xml:space="preserve">  </w:t>
      </w:r>
    </w:p>
    <w:p w14:paraId="16484401" w14:textId="5578411E" w:rsidR="0044156E" w:rsidRDefault="000852E9" w:rsidP="00FC41B5">
      <w:pPr>
        <w:rPr>
          <w:lang w:eastAsia="x-none"/>
        </w:rPr>
      </w:pPr>
      <w:r>
        <w:rPr>
          <w:lang w:eastAsia="x-none"/>
        </w:rPr>
        <w:t>However, we should also</w:t>
      </w:r>
      <w:r w:rsidR="00183A11">
        <w:rPr>
          <w:lang w:eastAsia="x-none"/>
        </w:rPr>
        <w:t xml:space="preserve"> </w:t>
      </w:r>
      <w:r w:rsidR="00F132FF">
        <w:rPr>
          <w:lang w:eastAsia="x-none"/>
        </w:rPr>
        <w:t>address the following scenario.</w:t>
      </w:r>
    </w:p>
    <w:p w14:paraId="008DAA62" w14:textId="0389F7B6" w:rsidR="00F132FF" w:rsidRPr="004635AF" w:rsidRDefault="00F132FF" w:rsidP="004635AF">
      <w:pPr>
        <w:pStyle w:val="ListParagraph"/>
        <w:numPr>
          <w:ilvl w:val="0"/>
          <w:numId w:val="36"/>
        </w:numPr>
        <w:rPr>
          <w:b/>
          <w:bCs/>
          <w:i/>
          <w:iCs/>
          <w:u w:val="single"/>
          <w:lang w:eastAsia="x-none"/>
        </w:rPr>
      </w:pPr>
      <w:proofErr w:type="spellStart"/>
      <w:r w:rsidRPr="003F5427">
        <w:rPr>
          <w:lang w:eastAsia="x-none"/>
        </w:rPr>
        <w:t>gNB</w:t>
      </w:r>
      <w:proofErr w:type="spellEnd"/>
      <w:r w:rsidRPr="003F5427">
        <w:rPr>
          <w:lang w:eastAsia="x-none"/>
        </w:rPr>
        <w:t xml:space="preserve"> has no user conse</w:t>
      </w:r>
      <w:r w:rsidR="003F5427" w:rsidRPr="003F5427">
        <w:rPr>
          <w:lang w:eastAsia="x-none"/>
        </w:rPr>
        <w:t>n</w:t>
      </w:r>
      <w:r w:rsidRPr="003F5427">
        <w:rPr>
          <w:lang w:eastAsia="x-none"/>
        </w:rPr>
        <w:t>t</w:t>
      </w:r>
      <w:r w:rsidR="003F5427" w:rsidRPr="003F5427">
        <w:rPr>
          <w:lang w:eastAsia="x-none"/>
        </w:rPr>
        <w:t xml:space="preserve"> (i.e., UE does not provide user consent)</w:t>
      </w:r>
      <w:r w:rsidR="00D34327">
        <w:rPr>
          <w:lang w:eastAsia="x-none"/>
        </w:rPr>
        <w:t xml:space="preserve"> for GNSS location information</w:t>
      </w:r>
    </w:p>
    <w:p w14:paraId="26D2A059" w14:textId="29C5DA1D" w:rsidR="006802C7" w:rsidRDefault="00980B43" w:rsidP="00980B43">
      <w:pPr>
        <w:pStyle w:val="Observation"/>
      </w:pPr>
      <w:bookmarkStart w:id="1" w:name="_Toc84423358"/>
      <w:bookmarkStart w:id="2" w:name="_Toc84508749"/>
      <w:bookmarkStart w:id="3" w:name="_Toc84508753"/>
      <w:bookmarkStart w:id="4" w:name="_Toc85725267"/>
      <w:bookmarkStart w:id="5" w:name="_Toc85725378"/>
      <w:r>
        <w:t>RAN2 should discuss what to do w</w:t>
      </w:r>
      <w:r w:rsidR="006802C7">
        <w:t>hen NG-RAN has no user consent to configure UE to report UE’s GNSS location information</w:t>
      </w:r>
      <w:r>
        <w:t>.</w:t>
      </w:r>
      <w:bookmarkEnd w:id="1"/>
      <w:bookmarkEnd w:id="2"/>
      <w:bookmarkEnd w:id="3"/>
      <w:bookmarkEnd w:id="4"/>
      <w:bookmarkEnd w:id="5"/>
      <w:r w:rsidR="00927E68">
        <w:t xml:space="preserve"> </w:t>
      </w:r>
    </w:p>
    <w:p w14:paraId="78D15DE2" w14:textId="1CEC255C" w:rsidR="00F90CB3" w:rsidRDefault="00F90CB3" w:rsidP="00FC41B5">
      <w:pPr>
        <w:rPr>
          <w:lang w:eastAsia="x-none"/>
        </w:rPr>
      </w:pPr>
      <w:r>
        <w:rPr>
          <w:lang w:eastAsia="x-none"/>
        </w:rPr>
        <w:t>It is possible that</w:t>
      </w:r>
      <w:r w:rsidR="00206794">
        <w:rPr>
          <w:lang w:eastAsia="x-none"/>
        </w:rPr>
        <w:t xml:space="preserve"> use</w:t>
      </w:r>
      <w:r w:rsidR="0032546E">
        <w:rPr>
          <w:lang w:eastAsia="x-none"/>
        </w:rPr>
        <w:t>r</w:t>
      </w:r>
      <w:r w:rsidR="00206794">
        <w:rPr>
          <w:lang w:eastAsia="x-none"/>
        </w:rPr>
        <w:t xml:space="preserve"> consent for UE location report can be implicit for example, based on UE’s GNSS capability</w:t>
      </w:r>
      <w:r w:rsidR="00A0347F">
        <w:rPr>
          <w:lang w:eastAsia="x-none"/>
        </w:rPr>
        <w:t xml:space="preserve"> or based on UE</w:t>
      </w:r>
      <w:r w:rsidR="00D861DD">
        <w:rPr>
          <w:lang w:eastAsia="x-none"/>
        </w:rPr>
        <w:t xml:space="preserve">’s </w:t>
      </w:r>
      <w:r w:rsidR="00752614">
        <w:rPr>
          <w:lang w:eastAsia="x-none"/>
        </w:rPr>
        <w:t xml:space="preserve">subscription to </w:t>
      </w:r>
      <w:r w:rsidR="00D861DD">
        <w:rPr>
          <w:lang w:eastAsia="x-none"/>
        </w:rPr>
        <w:t>access NTN networ</w:t>
      </w:r>
      <w:r w:rsidR="00ED2DCB">
        <w:rPr>
          <w:lang w:eastAsia="x-none"/>
        </w:rPr>
        <w:t>k, however</w:t>
      </w:r>
      <w:r w:rsidR="005E4635">
        <w:rPr>
          <w:lang w:eastAsia="x-none"/>
        </w:rPr>
        <w:t>, introduction of user consent is already pending decision in SA3</w:t>
      </w:r>
      <w:r w:rsidR="00ED2DCB">
        <w:rPr>
          <w:lang w:eastAsia="x-none"/>
        </w:rPr>
        <w:t>.</w:t>
      </w:r>
    </w:p>
    <w:p w14:paraId="1CF0E4FA" w14:textId="62C5E955" w:rsidR="002C0488" w:rsidRPr="00F43D8E" w:rsidRDefault="00BF3BAF" w:rsidP="00FC41B5">
      <w:pPr>
        <w:rPr>
          <w:lang w:eastAsia="x-none"/>
        </w:rPr>
      </w:pPr>
      <w:r w:rsidRPr="00F43D8E">
        <w:rPr>
          <w:lang w:eastAsia="x-none"/>
        </w:rPr>
        <w:t xml:space="preserve">It has already been discussed and clear that NG-RAN would need </w:t>
      </w:r>
      <w:r w:rsidR="00521CA4" w:rsidRPr="00F43D8E">
        <w:rPr>
          <w:lang w:eastAsia="x-none"/>
        </w:rPr>
        <w:t>some level of location information for NTN access to work efficiently, for</w:t>
      </w:r>
      <w:r w:rsidR="00917864" w:rsidRPr="00F43D8E">
        <w:rPr>
          <w:lang w:eastAsia="x-none"/>
        </w:rPr>
        <w:t xml:space="preserve"> example, the purposes of UE location </w:t>
      </w:r>
      <w:r w:rsidR="000D3D09">
        <w:rPr>
          <w:lang w:eastAsia="x-none"/>
        </w:rPr>
        <w:t>report</w:t>
      </w:r>
      <w:r w:rsidR="00917864" w:rsidRPr="00F43D8E">
        <w:rPr>
          <w:lang w:eastAsia="x-none"/>
        </w:rPr>
        <w:t xml:space="preserve"> include</w:t>
      </w:r>
    </w:p>
    <w:p w14:paraId="2F974213" w14:textId="04395848" w:rsidR="00917864" w:rsidRPr="00F43D8E" w:rsidRDefault="00A227BE" w:rsidP="00917864">
      <w:pPr>
        <w:pStyle w:val="ListParagraph"/>
        <w:numPr>
          <w:ilvl w:val="0"/>
          <w:numId w:val="36"/>
        </w:numPr>
        <w:rPr>
          <w:lang w:eastAsia="x-none"/>
        </w:rPr>
      </w:pPr>
      <w:r w:rsidRPr="00F43D8E">
        <w:rPr>
          <w:lang w:eastAsia="x-none"/>
        </w:rPr>
        <w:t xml:space="preserve">Scheduling UE specific </w:t>
      </w:r>
      <w:proofErr w:type="spellStart"/>
      <w:r w:rsidRPr="00F43D8E">
        <w:rPr>
          <w:lang w:eastAsia="x-none"/>
        </w:rPr>
        <w:t>Koffset</w:t>
      </w:r>
      <w:proofErr w:type="spellEnd"/>
    </w:p>
    <w:p w14:paraId="26FC8179" w14:textId="12455373" w:rsidR="00A227BE" w:rsidRPr="00F43D8E" w:rsidRDefault="00A227BE" w:rsidP="00917864">
      <w:pPr>
        <w:pStyle w:val="ListParagraph"/>
        <w:numPr>
          <w:ilvl w:val="0"/>
          <w:numId w:val="36"/>
        </w:numPr>
        <w:rPr>
          <w:lang w:eastAsia="x-none"/>
        </w:rPr>
      </w:pPr>
      <w:r w:rsidRPr="00F43D8E">
        <w:rPr>
          <w:lang w:eastAsia="x-none"/>
        </w:rPr>
        <w:t>Proper measurement configuration</w:t>
      </w:r>
    </w:p>
    <w:p w14:paraId="74ABA280" w14:textId="77777777" w:rsidR="00712E27" w:rsidRPr="00F43D8E" w:rsidRDefault="00680C39" w:rsidP="00917864">
      <w:pPr>
        <w:pStyle w:val="ListParagraph"/>
        <w:numPr>
          <w:ilvl w:val="0"/>
          <w:numId w:val="36"/>
        </w:numPr>
        <w:rPr>
          <w:lang w:eastAsia="x-none"/>
        </w:rPr>
      </w:pPr>
      <w:r w:rsidRPr="00F43D8E">
        <w:rPr>
          <w:lang w:eastAsia="x-none"/>
        </w:rPr>
        <w:t>C</w:t>
      </w:r>
      <w:r w:rsidR="00EE46A6" w:rsidRPr="00F43D8E">
        <w:rPr>
          <w:lang w:eastAsia="x-none"/>
        </w:rPr>
        <w:t>on</w:t>
      </w:r>
      <w:r w:rsidRPr="00F43D8E">
        <w:rPr>
          <w:lang w:eastAsia="x-none"/>
        </w:rPr>
        <w:t>s</w:t>
      </w:r>
      <w:r w:rsidR="00EE46A6" w:rsidRPr="00F43D8E">
        <w:rPr>
          <w:lang w:eastAsia="x-none"/>
        </w:rPr>
        <w:t>tructing</w:t>
      </w:r>
      <w:r w:rsidRPr="00F43D8E">
        <w:rPr>
          <w:lang w:eastAsia="x-none"/>
        </w:rPr>
        <w:t xml:space="preserve"> </w:t>
      </w:r>
      <w:r w:rsidR="00712E27" w:rsidRPr="00F43D8E">
        <w:rPr>
          <w:lang w:eastAsia="x-none"/>
        </w:rPr>
        <w:t xml:space="preserve">more accurate </w:t>
      </w:r>
      <w:r w:rsidRPr="00F43D8E">
        <w:rPr>
          <w:lang w:eastAsia="x-none"/>
        </w:rPr>
        <w:t>geo-mapped CGI</w:t>
      </w:r>
    </w:p>
    <w:p w14:paraId="5521634D" w14:textId="532996E0" w:rsidR="00680C39" w:rsidRPr="00F43D8E" w:rsidRDefault="000C4A54" w:rsidP="00917864">
      <w:pPr>
        <w:pStyle w:val="ListParagraph"/>
        <w:numPr>
          <w:ilvl w:val="0"/>
          <w:numId w:val="36"/>
        </w:numPr>
        <w:rPr>
          <w:lang w:eastAsia="x-none"/>
        </w:rPr>
      </w:pPr>
      <w:r w:rsidRPr="00F43D8E">
        <w:rPr>
          <w:lang w:eastAsia="x-none"/>
        </w:rPr>
        <w:t>Handover including AMF change</w:t>
      </w:r>
    </w:p>
    <w:p w14:paraId="668895B1" w14:textId="77777777" w:rsidR="005D716B" w:rsidRDefault="00F43D8E" w:rsidP="00917864">
      <w:pPr>
        <w:pStyle w:val="ListParagraph"/>
        <w:numPr>
          <w:ilvl w:val="0"/>
          <w:numId w:val="36"/>
        </w:numPr>
        <w:rPr>
          <w:lang w:eastAsia="x-none"/>
        </w:rPr>
      </w:pPr>
      <w:r w:rsidRPr="00F43D8E">
        <w:rPr>
          <w:lang w:eastAsia="x-none"/>
        </w:rPr>
        <w:t>Paging optimization</w:t>
      </w:r>
      <w:r w:rsidR="00A81E8C">
        <w:rPr>
          <w:lang w:eastAsia="x-none"/>
        </w:rPr>
        <w:t xml:space="preserve">, </w:t>
      </w:r>
      <w:r w:rsidR="005D716B">
        <w:rPr>
          <w:lang w:eastAsia="x-none"/>
        </w:rPr>
        <w:t xml:space="preserve">preparing </w:t>
      </w:r>
      <w:r w:rsidR="00A81E8C">
        <w:rPr>
          <w:lang w:eastAsia="x-none"/>
        </w:rPr>
        <w:t xml:space="preserve">recommended cells and </w:t>
      </w:r>
    </w:p>
    <w:p w14:paraId="7D8DF2CD" w14:textId="21B7F872" w:rsidR="000C4A54" w:rsidRPr="00F43D8E" w:rsidRDefault="005D716B" w:rsidP="00917864">
      <w:pPr>
        <w:pStyle w:val="ListParagraph"/>
        <w:numPr>
          <w:ilvl w:val="0"/>
          <w:numId w:val="36"/>
        </w:numPr>
        <w:rPr>
          <w:lang w:eastAsia="x-none"/>
        </w:rPr>
      </w:pPr>
      <w:r>
        <w:rPr>
          <w:lang w:eastAsia="x-none"/>
        </w:rPr>
        <w:t xml:space="preserve">Selecting </w:t>
      </w:r>
      <w:r w:rsidR="00A81E8C">
        <w:rPr>
          <w:lang w:eastAsia="x-none"/>
        </w:rPr>
        <w:t>tracking area</w:t>
      </w:r>
    </w:p>
    <w:p w14:paraId="7A5BDF72" w14:textId="45FE2291" w:rsidR="00AE7DC7" w:rsidRDefault="00AE7DC7" w:rsidP="00AE7DC7">
      <w:pPr>
        <w:spacing w:after="0"/>
      </w:pPr>
      <w:r>
        <w:t>However, for these purposes the NG-RAN does not need</w:t>
      </w:r>
      <w:r w:rsidR="00B014E4">
        <w:t xml:space="preserve"> to have</w:t>
      </w:r>
      <w:r>
        <w:t xml:space="preserve"> UE’s accurate location but just coarse location information. Since 1ms (or a time slot) change in propagation delay results in around 300km change in propagation distance, </w:t>
      </w:r>
      <w:r w:rsidR="007E1FAE">
        <w:t>coarse UE location information in accuracy of even 10km (not 2 km)</w:t>
      </w:r>
      <w:r w:rsidR="007C691B">
        <w:t xml:space="preserve"> will be sufficient.</w:t>
      </w:r>
    </w:p>
    <w:p w14:paraId="4180FAA7" w14:textId="0C1CBAAD" w:rsidR="00E65792" w:rsidRDefault="00E65792" w:rsidP="00AE7DC7">
      <w:pPr>
        <w:spacing w:after="0"/>
      </w:pPr>
    </w:p>
    <w:p w14:paraId="453248CD" w14:textId="5BC2F5FD" w:rsidR="00E65792" w:rsidRDefault="00E65792" w:rsidP="00AE7DC7">
      <w:pPr>
        <w:spacing w:after="0"/>
      </w:pPr>
      <w:r>
        <w:t>Such blur</w:t>
      </w:r>
      <w:r w:rsidR="00D0521B">
        <w:t>red</w:t>
      </w:r>
      <w:r>
        <w:t xml:space="preserve"> UE location information, for example, in accuracy of 10km, can </w:t>
      </w:r>
      <w:r w:rsidR="00752614">
        <w:t xml:space="preserve">still </w:t>
      </w:r>
      <w:r>
        <w:t>be sufficient</w:t>
      </w:r>
      <w:r w:rsidR="00902BAF">
        <w:t xml:space="preserve"> for NG-RAN</w:t>
      </w:r>
      <w:r>
        <w:t xml:space="preserve"> to</w:t>
      </w:r>
      <w:r w:rsidR="00E648F9">
        <w:t xml:space="preserve"> update the </w:t>
      </w:r>
      <w:r w:rsidR="00902BAF">
        <w:t xml:space="preserve">UE specific </w:t>
      </w:r>
      <w:r w:rsidR="00E648F9">
        <w:t xml:space="preserve">scheduling </w:t>
      </w:r>
      <w:proofErr w:type="spellStart"/>
      <w:r w:rsidR="00E648F9">
        <w:t>Koffset</w:t>
      </w:r>
      <w:proofErr w:type="spellEnd"/>
      <w:r w:rsidR="00E648F9">
        <w:t>, SMTC</w:t>
      </w:r>
      <w:r w:rsidR="005F6C79">
        <w:t>/measurement configuration, geo-mapped CGI, selection of tracking area and paging optimization.</w:t>
      </w:r>
      <w:r w:rsidR="00752614">
        <w:t xml:space="preserve"> Note that CGIs might then need to be defined with </w:t>
      </w:r>
      <w:r w:rsidR="001A5249">
        <w:t>lower granularity (e.g. also 10 kms) but that is still comparable with cells for TN. Also, tracking areas are likely to be quite large (e.g. 100-1000 kms across) so there would be no mapping problem.</w:t>
      </w:r>
    </w:p>
    <w:p w14:paraId="1D96DD5F" w14:textId="3FB74547" w:rsidR="00902BAF" w:rsidRDefault="00902BAF" w:rsidP="00AE7DC7">
      <w:pPr>
        <w:spacing w:after="0"/>
      </w:pPr>
    </w:p>
    <w:p w14:paraId="3CA1EA96" w14:textId="1B4308FA" w:rsidR="00902BAF" w:rsidRDefault="00902BAF" w:rsidP="00D76BA5">
      <w:pPr>
        <w:pStyle w:val="Observation"/>
      </w:pPr>
      <w:bookmarkStart w:id="6" w:name="_Toc84423359"/>
      <w:bookmarkStart w:id="7" w:name="_Toc84508750"/>
      <w:bookmarkStart w:id="8" w:name="_Toc84508754"/>
      <w:bookmarkStart w:id="9" w:name="_Toc85725268"/>
      <w:bookmarkStart w:id="10" w:name="_Toc85725379"/>
      <w:r>
        <w:t>NG-RAN does not need UE’s accurate GNSS location information in RRC_CONNECTED. Coarse UE location information in accuracy of more than 2km radius, for example, in accuracy of 10km, can be sufficient.</w:t>
      </w:r>
      <w:bookmarkEnd w:id="6"/>
      <w:bookmarkEnd w:id="7"/>
      <w:bookmarkEnd w:id="8"/>
      <w:bookmarkEnd w:id="9"/>
      <w:bookmarkEnd w:id="10"/>
    </w:p>
    <w:p w14:paraId="38F45803" w14:textId="7CD224F0" w:rsidR="00902BAF" w:rsidRDefault="00D76BA5" w:rsidP="00902BAF">
      <w:pPr>
        <w:spacing w:after="0"/>
      </w:pPr>
      <w:r>
        <w:t>However</w:t>
      </w:r>
      <w:r w:rsidR="00D004CF">
        <w:t xml:space="preserve">, </w:t>
      </w:r>
      <w:r w:rsidR="00B56BC9">
        <w:t>for NG-RAN to make decision on handover</w:t>
      </w:r>
      <w:r w:rsidR="00C25120">
        <w:t xml:space="preserve"> with AMF change specially when UEs are located close to</w:t>
      </w:r>
      <w:r w:rsidR="00C31E53">
        <w:t xml:space="preserve"> border area, a finer UE location information would be needed.</w:t>
      </w:r>
      <w:r w:rsidR="00565C57">
        <w:t xml:space="preserve"> </w:t>
      </w:r>
      <w:r w:rsidR="00174A75">
        <w:t xml:space="preserve">RAN3 has discussed this issue and </w:t>
      </w:r>
      <w:r w:rsidR="001A05E0">
        <w:t>RAN2 has already provided following feedback in [</w:t>
      </w:r>
      <w:r w:rsidR="00980B43">
        <w:t>1</w:t>
      </w:r>
      <w:r w:rsidR="001A05E0">
        <w:t>]</w:t>
      </w:r>
      <w:r w:rsidR="00174A75">
        <w:t>.</w:t>
      </w:r>
    </w:p>
    <w:p w14:paraId="485240C4" w14:textId="77777777" w:rsidR="001C6F3A" w:rsidRDefault="001C6F3A" w:rsidP="00902BAF">
      <w:pPr>
        <w:spacing w:after="0"/>
      </w:pPr>
    </w:p>
    <w:p w14:paraId="28C603D1" w14:textId="77777777" w:rsidR="001A05E0" w:rsidRPr="000B4803" w:rsidRDefault="001A05E0" w:rsidP="001C6F3A">
      <w:pPr>
        <w:ind w:left="568"/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>
        <w:rPr>
          <w:rFonts w:ascii="Arial" w:hAnsi="Arial" w:cs="Arial"/>
          <w:b/>
          <w:bCs/>
          <w:color w:val="000000"/>
          <w:lang w:eastAsia="ko-KR"/>
        </w:rPr>
        <w:t>3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: RAN3 welcomes any feedback from RAN2 on the described case (i.e. </w:t>
      </w:r>
      <w:r>
        <w:rPr>
          <w:rFonts w:ascii="Arial" w:hAnsi="Arial" w:cs="Arial"/>
          <w:b/>
          <w:bCs/>
          <w:color w:val="000000"/>
          <w:lang w:eastAsia="ko-KR"/>
        </w:rPr>
        <w:t xml:space="preserve">the </w:t>
      </w:r>
      <w:proofErr w:type="spellStart"/>
      <w:r>
        <w:rPr>
          <w:rFonts w:ascii="Arial" w:hAnsi="Arial" w:cs="Arial"/>
          <w:b/>
          <w:bCs/>
          <w:color w:val="000000"/>
          <w:lang w:eastAsia="ko-KR"/>
        </w:rPr>
        <w:t>gNB</w:t>
      </w:r>
      <w:proofErr w:type="spellEnd"/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to trigger inter-AMF handover when crossing country borders).</w:t>
      </w:r>
    </w:p>
    <w:p w14:paraId="749B60AC" w14:textId="77777777" w:rsidR="001A05E0" w:rsidRDefault="001A05E0" w:rsidP="001C6F3A">
      <w:pPr>
        <w:ind w:left="568"/>
        <w:rPr>
          <w:rFonts w:ascii="Arial" w:hAnsi="Arial" w:cs="Arial"/>
          <w:color w:val="000000"/>
          <w:lang w:eastAsia="ko-KR"/>
        </w:rPr>
      </w:pPr>
      <w:r w:rsidRPr="0B356E3D">
        <w:rPr>
          <w:rFonts w:ascii="Arial" w:hAnsi="Arial" w:cs="Arial"/>
          <w:b/>
          <w:color w:val="000000" w:themeColor="text1"/>
          <w:lang w:eastAsia="ko-KR"/>
        </w:rPr>
        <w:t>RAN2 answer:</w:t>
      </w:r>
      <w:r w:rsidRPr="0B356E3D">
        <w:rPr>
          <w:rFonts w:ascii="Arial" w:hAnsi="Arial" w:cs="Arial"/>
          <w:color w:val="000000" w:themeColor="text1"/>
          <w:lang w:eastAsia="ko-KR"/>
        </w:rPr>
        <w:t xml:space="preserve"> </w:t>
      </w:r>
      <w:r w:rsidRPr="00DF1905">
        <w:rPr>
          <w:rFonts w:ascii="Arial" w:hAnsi="Arial" w:cs="Arial"/>
          <w:color w:val="000000" w:themeColor="text1"/>
          <w:lang w:eastAsia="ko-KR"/>
        </w:rPr>
        <w:t>RAN2 understands it is up to other working groups to decide</w:t>
      </w:r>
      <w:r w:rsidRPr="003125F5">
        <w:t xml:space="preserve"> </w:t>
      </w:r>
      <w:r>
        <w:rPr>
          <w:rFonts w:ascii="Arial" w:hAnsi="Arial" w:cs="Arial"/>
          <w:color w:val="000000" w:themeColor="text1"/>
          <w:lang w:eastAsia="ko-KR"/>
        </w:rPr>
        <w:t>on</w:t>
      </w:r>
      <w:r w:rsidRPr="003125F5">
        <w:rPr>
          <w:rFonts w:ascii="Arial" w:hAnsi="Arial" w:cs="Arial"/>
          <w:color w:val="000000" w:themeColor="text1"/>
          <w:lang w:eastAsia="ko-KR"/>
        </w:rPr>
        <w:t xml:space="preserve"> triggering of the N2-based Handover to change the AMF</w:t>
      </w:r>
      <w:r w:rsidRPr="00DF1905">
        <w:rPr>
          <w:rFonts w:ascii="Arial" w:hAnsi="Arial" w:cs="Arial"/>
          <w:color w:val="000000" w:themeColor="text1"/>
          <w:lang w:eastAsia="ko-KR"/>
        </w:rPr>
        <w:t xml:space="preserve"> based on available information such as UE location information, if available and reported by UE</w:t>
      </w:r>
    </w:p>
    <w:p w14:paraId="42E00FAC" w14:textId="77777777" w:rsidR="001A05E0" w:rsidRDefault="001A05E0" w:rsidP="00902BAF">
      <w:pPr>
        <w:spacing w:after="0"/>
      </w:pPr>
    </w:p>
    <w:p w14:paraId="74E97E5F" w14:textId="2A61F3AB" w:rsidR="00902BAF" w:rsidRDefault="001C6F3A" w:rsidP="00AE7DC7">
      <w:pPr>
        <w:spacing w:after="0"/>
      </w:pPr>
      <w:r>
        <w:lastRenderedPageBreak/>
        <w:t>It is possible that NG-RAN is aware of situation based on UE’s rough location and coordinate</w:t>
      </w:r>
      <w:r w:rsidR="00980B43">
        <w:t>s</w:t>
      </w:r>
      <w:r>
        <w:t xml:space="preserve"> with AMF or location server </w:t>
      </w:r>
      <w:r w:rsidR="00FE3A26">
        <w:t xml:space="preserve">to address the issue. For example, AMF is LCS client, and it can </w:t>
      </w:r>
      <w:r w:rsidR="001A5249">
        <w:t xml:space="preserve">at </w:t>
      </w:r>
      <w:r w:rsidR="00FE3A26">
        <w:t>any time trigger the LCS procedure to locate the UE more accurately. Th</w:t>
      </w:r>
      <w:r w:rsidR="001F4DC9">
        <w:t xml:space="preserve">erefore, this issue </w:t>
      </w:r>
      <w:r w:rsidR="009D1FD2">
        <w:t>can</w:t>
      </w:r>
      <w:r w:rsidR="001F4DC9">
        <w:t xml:space="preserve"> be </w:t>
      </w:r>
      <w:r w:rsidR="009D1FD2">
        <w:t>addressed by</w:t>
      </w:r>
      <w:r w:rsidR="001F4DC9">
        <w:t xml:space="preserve"> RAN</w:t>
      </w:r>
      <w:r w:rsidR="009D1FD2">
        <w:t>3</w:t>
      </w:r>
      <w:r w:rsidR="001F4DC9">
        <w:t xml:space="preserve"> and SA2</w:t>
      </w:r>
      <w:r w:rsidR="009D1FD2">
        <w:t>.</w:t>
      </w:r>
    </w:p>
    <w:p w14:paraId="743F61BA" w14:textId="6250E1B4" w:rsidR="00902BAF" w:rsidRDefault="00902BAF" w:rsidP="00AE7DC7">
      <w:pPr>
        <w:spacing w:after="0"/>
      </w:pPr>
    </w:p>
    <w:p w14:paraId="53EFA3C9" w14:textId="2C6E33DC" w:rsidR="009D1FD2" w:rsidRDefault="009D1FD2" w:rsidP="00AE7DC7">
      <w:pPr>
        <w:spacing w:after="0"/>
      </w:pPr>
      <w:r>
        <w:t>From RAN2 perspective, it is sufficient that NG-RAN at least ha</w:t>
      </w:r>
      <w:r w:rsidR="00FC6399">
        <w:t>s UE’s coarse location information when there is no user consent to obtain UE’s GNSS-based finer location information</w:t>
      </w:r>
      <w:r w:rsidR="007810A3">
        <w:t xml:space="preserve"> or when</w:t>
      </w:r>
      <w:r w:rsidR="00413820">
        <w:t xml:space="preserve"> it </w:t>
      </w:r>
      <w:r w:rsidR="003C3318">
        <w:t>incurs</w:t>
      </w:r>
      <w:r w:rsidR="00413820">
        <w:t xml:space="preserve"> way more </w:t>
      </w:r>
      <w:proofErr w:type="spellStart"/>
      <w:r w:rsidR="00413820">
        <w:t>signaling</w:t>
      </w:r>
      <w:proofErr w:type="spellEnd"/>
      <w:r w:rsidR="00413820">
        <w:t xml:space="preserve"> overhead to obtain</w:t>
      </w:r>
      <w:r w:rsidR="00806F2F">
        <w:t xml:space="preserve"> GNSS-based location information</w:t>
      </w:r>
      <w:r w:rsidR="005938D9">
        <w:t>, e.g., triggering</w:t>
      </w:r>
      <w:r w:rsidR="002C358F">
        <w:t xml:space="preserve"> LCS procedure for UE positioning.</w:t>
      </w:r>
    </w:p>
    <w:p w14:paraId="17B79F02" w14:textId="7D9EF00A" w:rsidR="00AE7DC7" w:rsidRDefault="005F087E" w:rsidP="005F087E">
      <w:pPr>
        <w:pStyle w:val="Proposal"/>
      </w:pPr>
      <w:bookmarkStart w:id="11" w:name="_Toc84422688"/>
      <w:bookmarkStart w:id="12" w:name="_Toc84423360"/>
      <w:bookmarkStart w:id="13" w:name="_Toc84508751"/>
      <w:bookmarkStart w:id="14" w:name="_Toc84508755"/>
      <w:bookmarkStart w:id="15" w:name="_Toc85725269"/>
      <w:bookmarkStart w:id="16" w:name="_Toc85725380"/>
      <w:r>
        <w:t>Support reporting of coarse UE location information in RRC_CONNECTED.</w:t>
      </w:r>
      <w:bookmarkEnd w:id="11"/>
      <w:bookmarkEnd w:id="12"/>
      <w:bookmarkEnd w:id="13"/>
      <w:bookmarkEnd w:id="14"/>
      <w:bookmarkEnd w:id="15"/>
      <w:bookmarkEnd w:id="16"/>
    </w:p>
    <w:p w14:paraId="556BBD9F" w14:textId="28CA375A" w:rsidR="003C3318" w:rsidRDefault="003C3318" w:rsidP="003C3318">
      <w:pPr>
        <w:spacing w:after="0"/>
      </w:pPr>
      <w:r>
        <w:t>The event trigger-based location report is already a working assumption in RAN2, and it can be used to detect UE’s mobility by NG-RAN. It can be discussed what granularity of location accuracy can be obtained by NG-RAN without user consent.</w:t>
      </w:r>
    </w:p>
    <w:p w14:paraId="705619AE" w14:textId="41325691" w:rsidR="005F087E" w:rsidRDefault="005F087E" w:rsidP="005F087E">
      <w:pPr>
        <w:pStyle w:val="Proposal"/>
      </w:pPr>
      <w:bookmarkStart w:id="17" w:name="_Toc84422689"/>
      <w:bookmarkStart w:id="18" w:name="_Toc84423361"/>
      <w:bookmarkStart w:id="19" w:name="_Toc84508752"/>
      <w:bookmarkStart w:id="20" w:name="_Toc84508756"/>
      <w:bookmarkStart w:id="21" w:name="_Toc85725270"/>
      <w:bookmarkStart w:id="22" w:name="_Toc85725381"/>
      <w:r>
        <w:t>RAN2 discuss</w:t>
      </w:r>
      <w:r w:rsidR="0009334E">
        <w:t xml:space="preserve"> the granularity of coarse UE location</w:t>
      </w:r>
      <w:r w:rsidR="00B84798">
        <w:t xml:space="preserve"> information</w:t>
      </w:r>
      <w:r w:rsidR="008F3F8E">
        <w:t xml:space="preserve"> that </w:t>
      </w:r>
      <w:r w:rsidR="000C5F5D">
        <w:t>can be obtained by NG-RAN</w:t>
      </w:r>
      <w:r w:rsidR="00B84798">
        <w:t xml:space="preserve"> in RRC_CONNECTED</w:t>
      </w:r>
      <w:r w:rsidR="00EE79A4">
        <w:t xml:space="preserve"> without</w:t>
      </w:r>
      <w:r w:rsidR="003129EF">
        <w:t xml:space="preserve"> user consent</w:t>
      </w:r>
      <w:r w:rsidR="008F3F8E">
        <w:t>.</w:t>
      </w:r>
      <w:bookmarkEnd w:id="17"/>
      <w:bookmarkEnd w:id="18"/>
      <w:bookmarkEnd w:id="19"/>
      <w:bookmarkEnd w:id="20"/>
      <w:bookmarkEnd w:id="21"/>
      <w:bookmarkEnd w:id="22"/>
    </w:p>
    <w:p w14:paraId="1F5B0711" w14:textId="77777777" w:rsidR="00F71E41" w:rsidRDefault="00F71E41" w:rsidP="00733085">
      <w:pPr>
        <w:pStyle w:val="Heading1"/>
        <w:numPr>
          <w:ilvl w:val="0"/>
          <w:numId w:val="2"/>
        </w:numPr>
      </w:pPr>
      <w:r>
        <w:t>Conclusion</w:t>
      </w:r>
    </w:p>
    <w:p w14:paraId="370B3D02" w14:textId="3EC9801F" w:rsidR="00191879" w:rsidRDefault="00191879" w:rsidP="00F500A3">
      <w:r>
        <w:t xml:space="preserve">Following </w:t>
      </w:r>
      <w:r w:rsidR="005C02BC">
        <w:t xml:space="preserve">observations and </w:t>
      </w:r>
      <w:r>
        <w:t>proposals are made.</w:t>
      </w:r>
    </w:p>
    <w:p w14:paraId="50A55C7E" w14:textId="77777777" w:rsidR="008D05D7" w:rsidRDefault="005C02BC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szCs w:val="22"/>
          <w:lang w:val="en-US"/>
        </w:rPr>
      </w:pPr>
      <w:r>
        <w:fldChar w:fldCharType="begin"/>
      </w:r>
      <w:r>
        <w:instrText xml:space="preserve"> TOC \n \p " " \t "Proposal,1,Observation,1" </w:instrText>
      </w:r>
      <w:r>
        <w:fldChar w:fldCharType="separate"/>
      </w:r>
      <w:r w:rsidR="008D05D7" w:rsidRPr="00284282">
        <w:rPr>
          <w:color w:val="000000"/>
        </w:rPr>
        <w:t>Observation 1.</w:t>
      </w:r>
      <w:r w:rsidR="008D05D7">
        <w:rPr>
          <w:rFonts w:asciiTheme="minorHAnsi" w:eastAsiaTheme="minorEastAsia" w:hAnsiTheme="minorHAnsi" w:cstheme="minorBidi"/>
          <w:szCs w:val="22"/>
          <w:lang w:val="en-US"/>
        </w:rPr>
        <w:tab/>
      </w:r>
      <w:r w:rsidR="008D05D7">
        <w:t>RAN2 should discuss what to do when NG-RAN has no user consent to configure UE to report UE’s GNSS location information.</w:t>
      </w:r>
    </w:p>
    <w:p w14:paraId="72DA40EF" w14:textId="77777777" w:rsidR="008D05D7" w:rsidRDefault="008D05D7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szCs w:val="22"/>
          <w:lang w:val="en-US"/>
        </w:rPr>
      </w:pPr>
      <w:r w:rsidRPr="00284282">
        <w:rPr>
          <w:color w:val="000000"/>
        </w:rPr>
        <w:t>Observation 2.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NG-RAN does not need UE’s accurate GNSS location information in RRC_CONNECTED. Coarse UE location information in accuracy of more than 2km radius, for example, in accuracy of 10km, can be sufficient.</w:t>
      </w:r>
    </w:p>
    <w:p w14:paraId="39FA17FF" w14:textId="77777777" w:rsidR="008D05D7" w:rsidRDefault="008D05D7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szCs w:val="22"/>
          <w:lang w:val="en-US"/>
        </w:rPr>
      </w:pPr>
      <w:r>
        <w:t>Proposal 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Support reporting of coarse UE location information in RRC_CONNECTED.</w:t>
      </w:r>
    </w:p>
    <w:p w14:paraId="4A775F30" w14:textId="77777777" w:rsidR="008D05D7" w:rsidRDefault="008D05D7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szCs w:val="22"/>
          <w:lang w:val="en-US"/>
        </w:rPr>
      </w:pPr>
      <w:r>
        <w:t>Proposal 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RAN2 discuss the granularity of coarse UE location information that can be obtained by NG-RAN in RRC_CONNECTED without user consent.</w:t>
      </w:r>
    </w:p>
    <w:p w14:paraId="691B1D79" w14:textId="608B8E33" w:rsidR="00191879" w:rsidRDefault="005C02BC" w:rsidP="00F500A3">
      <w:r>
        <w:rPr>
          <w:noProof/>
          <w:sz w:val="22"/>
        </w:rPr>
        <w:fldChar w:fldCharType="end"/>
      </w:r>
    </w:p>
    <w:p w14:paraId="5046931B" w14:textId="77777777" w:rsidR="00F500A3" w:rsidRDefault="00827A49" w:rsidP="00827A49">
      <w:pPr>
        <w:pStyle w:val="Heading1"/>
        <w:numPr>
          <w:ilvl w:val="0"/>
          <w:numId w:val="2"/>
        </w:numPr>
      </w:pPr>
      <w:r w:rsidRPr="00827A49">
        <w:t>references</w:t>
      </w:r>
    </w:p>
    <w:p w14:paraId="32A19A33" w14:textId="793E9824" w:rsidR="0035008A" w:rsidRPr="00397207" w:rsidRDefault="0035008A" w:rsidP="00853C29">
      <w:pPr>
        <w:pStyle w:val="3GPPHeader"/>
        <w:spacing w:after="120"/>
        <w:rPr>
          <w:rFonts w:ascii="Arial" w:eastAsia="SimSun" w:hAnsi="Arial"/>
          <w:b w:val="0"/>
          <w:sz w:val="20"/>
        </w:rPr>
      </w:pPr>
      <w:r>
        <w:rPr>
          <w:rFonts w:ascii="Arial" w:eastAsia="SimSun" w:hAnsi="Arial"/>
          <w:b w:val="0"/>
          <w:sz w:val="20"/>
        </w:rPr>
        <w:t>[</w:t>
      </w:r>
      <w:r w:rsidR="00AA204E">
        <w:rPr>
          <w:rFonts w:ascii="Arial" w:eastAsia="SimSun" w:hAnsi="Arial"/>
          <w:b w:val="0"/>
          <w:sz w:val="20"/>
        </w:rPr>
        <w:t>1</w:t>
      </w:r>
      <w:r>
        <w:rPr>
          <w:rFonts w:ascii="Arial" w:eastAsia="SimSun" w:hAnsi="Arial"/>
          <w:b w:val="0"/>
          <w:sz w:val="20"/>
        </w:rPr>
        <w:t xml:space="preserve">] </w:t>
      </w:r>
      <w:r w:rsidR="00BD21E5">
        <w:rPr>
          <w:rFonts w:ascii="Arial" w:eastAsia="SimSun" w:hAnsi="Arial"/>
          <w:b w:val="0"/>
          <w:sz w:val="20"/>
        </w:rPr>
        <w:t>R2-</w:t>
      </w:r>
      <w:r w:rsidR="00864B2E">
        <w:rPr>
          <w:rFonts w:ascii="Arial" w:eastAsia="SimSun" w:hAnsi="Arial"/>
          <w:b w:val="0"/>
          <w:sz w:val="20"/>
        </w:rPr>
        <w:t>210</w:t>
      </w:r>
      <w:r w:rsidR="00AA204E">
        <w:rPr>
          <w:rFonts w:ascii="Arial" w:eastAsia="SimSun" w:hAnsi="Arial"/>
          <w:b w:val="0"/>
          <w:sz w:val="20"/>
        </w:rPr>
        <w:t>9216</w:t>
      </w:r>
      <w:r>
        <w:rPr>
          <w:rFonts w:ascii="Arial" w:eastAsia="SimSun" w:hAnsi="Arial"/>
          <w:b w:val="0"/>
          <w:sz w:val="20"/>
        </w:rPr>
        <w:t>, “</w:t>
      </w:r>
      <w:r w:rsidRPr="0035008A">
        <w:rPr>
          <w:rFonts w:ascii="Arial" w:eastAsia="SimSun" w:hAnsi="Arial"/>
          <w:b w:val="0"/>
          <w:sz w:val="20"/>
        </w:rPr>
        <w:t>Reply LS on UE location aspects in NTN</w:t>
      </w:r>
      <w:r>
        <w:rPr>
          <w:rFonts w:ascii="Arial" w:eastAsia="SimSun" w:hAnsi="Arial"/>
          <w:b w:val="0"/>
          <w:sz w:val="20"/>
        </w:rPr>
        <w:t xml:space="preserve">”, </w:t>
      </w:r>
      <w:r w:rsidR="00034B15">
        <w:rPr>
          <w:rFonts w:ascii="Arial" w:eastAsia="SimSun" w:hAnsi="Arial"/>
          <w:b w:val="0"/>
          <w:sz w:val="20"/>
        </w:rPr>
        <w:t>0</w:t>
      </w:r>
      <w:r w:rsidR="00DB2BB8">
        <w:rPr>
          <w:rFonts w:ascii="Arial" w:eastAsia="SimSun" w:hAnsi="Arial"/>
          <w:b w:val="0"/>
          <w:sz w:val="20"/>
        </w:rPr>
        <w:t>9</w:t>
      </w:r>
      <w:r w:rsidR="00570DC6">
        <w:rPr>
          <w:rFonts w:ascii="Arial" w:eastAsia="SimSun" w:hAnsi="Arial"/>
          <w:b w:val="0"/>
          <w:sz w:val="20"/>
        </w:rPr>
        <w:t>-27 August 2021.</w:t>
      </w:r>
    </w:p>
    <w:sectPr w:rsidR="0035008A" w:rsidRPr="00397207" w:rsidSect="007F55A3">
      <w:footerReference w:type="default" r:id="rId12"/>
      <w:footnotePr>
        <w:numRestart w:val="eachSect"/>
      </w:footnotePr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B8266" w14:textId="77777777" w:rsidR="007F4BC6" w:rsidRDefault="007F4BC6">
      <w:r>
        <w:separator/>
      </w:r>
    </w:p>
    <w:p w14:paraId="21164179" w14:textId="77777777" w:rsidR="007F4BC6" w:rsidRDefault="007F4BC6"/>
    <w:p w14:paraId="6DDA7E32" w14:textId="77777777" w:rsidR="007F4BC6" w:rsidRDefault="007F4BC6"/>
  </w:endnote>
  <w:endnote w:type="continuationSeparator" w:id="0">
    <w:p w14:paraId="09D449F0" w14:textId="77777777" w:rsidR="007F4BC6" w:rsidRDefault="007F4BC6">
      <w:r>
        <w:continuationSeparator/>
      </w:r>
    </w:p>
    <w:p w14:paraId="30253F8D" w14:textId="77777777" w:rsidR="007F4BC6" w:rsidRDefault="007F4BC6"/>
    <w:p w14:paraId="2003C304" w14:textId="77777777" w:rsidR="007F4BC6" w:rsidRDefault="007F4BC6"/>
  </w:endnote>
  <w:endnote w:type="continuationNotice" w:id="1">
    <w:p w14:paraId="507464E8" w14:textId="77777777" w:rsidR="007F4BC6" w:rsidRDefault="007F4B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1A23E" w14:textId="77777777" w:rsidR="006E290D" w:rsidRDefault="006E29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ABE62" w14:textId="77777777" w:rsidR="007F4BC6" w:rsidRDefault="007F4BC6">
      <w:r>
        <w:separator/>
      </w:r>
    </w:p>
    <w:p w14:paraId="0996840E" w14:textId="77777777" w:rsidR="007F4BC6" w:rsidRDefault="007F4BC6"/>
    <w:p w14:paraId="6E54C761" w14:textId="77777777" w:rsidR="007F4BC6" w:rsidRDefault="007F4BC6"/>
  </w:footnote>
  <w:footnote w:type="continuationSeparator" w:id="0">
    <w:p w14:paraId="3701B210" w14:textId="77777777" w:rsidR="007F4BC6" w:rsidRDefault="007F4BC6">
      <w:r>
        <w:continuationSeparator/>
      </w:r>
    </w:p>
    <w:p w14:paraId="5718E0BC" w14:textId="77777777" w:rsidR="007F4BC6" w:rsidRDefault="007F4BC6"/>
    <w:p w14:paraId="70726CBA" w14:textId="77777777" w:rsidR="007F4BC6" w:rsidRDefault="007F4BC6"/>
  </w:footnote>
  <w:footnote w:type="continuationNotice" w:id="1">
    <w:p w14:paraId="605FFBE2" w14:textId="77777777" w:rsidR="007F4BC6" w:rsidRDefault="007F4BC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93655"/>
    <w:multiLevelType w:val="hybridMultilevel"/>
    <w:tmpl w:val="518256E2"/>
    <w:lvl w:ilvl="0" w:tplc="82904A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46A42E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5F4616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16C02B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1884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D2C69A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A4EC25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1DA63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163C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2FF1BA3"/>
    <w:multiLevelType w:val="hybridMultilevel"/>
    <w:tmpl w:val="7E88AB3C"/>
    <w:lvl w:ilvl="0" w:tplc="5E9847D8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82BA9"/>
    <w:multiLevelType w:val="hybridMultilevel"/>
    <w:tmpl w:val="35AA021C"/>
    <w:lvl w:ilvl="0" w:tplc="3E2EF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92B2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A58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DA19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04F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5CE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EA4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030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3852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0971A1"/>
    <w:multiLevelType w:val="hybridMultilevel"/>
    <w:tmpl w:val="D750D234"/>
    <w:lvl w:ilvl="0" w:tplc="B7E8B7D4">
      <w:start w:val="1"/>
      <w:numFmt w:val="decimal"/>
      <w:pStyle w:val="Observation"/>
      <w:lvlText w:val="Observation %1."/>
      <w:lvlJc w:val="left"/>
      <w:pPr>
        <w:ind w:left="540" w:hanging="360"/>
      </w:pPr>
      <w:rPr>
        <w:rFonts w:ascii="Times New Roman" w:hAnsi="Times New Roman"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DD7646"/>
    <w:multiLevelType w:val="hybridMultilevel"/>
    <w:tmpl w:val="43F0BC82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2241D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2AA77AF2"/>
    <w:multiLevelType w:val="hybridMultilevel"/>
    <w:tmpl w:val="D9784C1C"/>
    <w:lvl w:ilvl="0" w:tplc="E93401C2">
      <w:start w:val="1"/>
      <w:numFmt w:val="decimal"/>
      <w:lvlText w:val="(%1)"/>
      <w:lvlJc w:val="left"/>
      <w:pPr>
        <w:ind w:left="929" w:hanging="360"/>
      </w:pPr>
      <w:rPr>
        <w:rFonts w:hint="default"/>
        <w:b w:val="0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9" w15:restartNumberingAfterBreak="0">
    <w:nsid w:val="30223CC5"/>
    <w:multiLevelType w:val="hybridMultilevel"/>
    <w:tmpl w:val="061A83C4"/>
    <w:lvl w:ilvl="0" w:tplc="D9E840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075F2"/>
    <w:multiLevelType w:val="hybridMultilevel"/>
    <w:tmpl w:val="663EE1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FB50AB"/>
    <w:multiLevelType w:val="hybridMultilevel"/>
    <w:tmpl w:val="06123BA6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 w15:restartNumberingAfterBreak="0">
    <w:nsid w:val="3697721D"/>
    <w:multiLevelType w:val="hybridMultilevel"/>
    <w:tmpl w:val="C3B80C0A"/>
    <w:lvl w:ilvl="0" w:tplc="94F4D3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3F3524"/>
    <w:multiLevelType w:val="hybridMultilevel"/>
    <w:tmpl w:val="B6265D6E"/>
    <w:lvl w:ilvl="0" w:tplc="34C25A7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9F0D4F"/>
    <w:multiLevelType w:val="hybridMultilevel"/>
    <w:tmpl w:val="503EDC6E"/>
    <w:lvl w:ilvl="0" w:tplc="DCA676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9027A5"/>
    <w:multiLevelType w:val="hybridMultilevel"/>
    <w:tmpl w:val="914C88BC"/>
    <w:lvl w:ilvl="0" w:tplc="639015C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54238F"/>
    <w:multiLevelType w:val="hybridMultilevel"/>
    <w:tmpl w:val="B2F4CB44"/>
    <w:lvl w:ilvl="0" w:tplc="206C1DD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 w:val="0"/>
        <w:i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3D262B9"/>
    <w:multiLevelType w:val="hybridMultilevel"/>
    <w:tmpl w:val="4BB48CF2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5B47060F"/>
    <w:multiLevelType w:val="hybridMultilevel"/>
    <w:tmpl w:val="8B54C1E8"/>
    <w:lvl w:ilvl="0" w:tplc="4DF06E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D5958CF"/>
    <w:multiLevelType w:val="hybridMultilevel"/>
    <w:tmpl w:val="13643DB8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3" w15:restartNumberingAfterBreak="0">
    <w:nsid w:val="64C22B40"/>
    <w:multiLevelType w:val="hybridMultilevel"/>
    <w:tmpl w:val="9A2E3DCE"/>
    <w:lvl w:ilvl="0" w:tplc="DF52D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54B2955"/>
    <w:multiLevelType w:val="hybridMultilevel"/>
    <w:tmpl w:val="DE72758E"/>
    <w:lvl w:ilvl="0" w:tplc="2E54B18C">
      <w:start w:val="1"/>
      <w:numFmt w:val="decimal"/>
      <w:pStyle w:val="Proposal"/>
      <w:lvlText w:val="Proposal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E46F4B"/>
    <w:multiLevelType w:val="hybridMultilevel"/>
    <w:tmpl w:val="CE38F5EE"/>
    <w:lvl w:ilvl="0" w:tplc="6CC65E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D99659D"/>
    <w:multiLevelType w:val="hybridMultilevel"/>
    <w:tmpl w:val="19B24162"/>
    <w:lvl w:ilvl="0" w:tplc="EBBAC1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9F4C96"/>
    <w:multiLevelType w:val="hybridMultilevel"/>
    <w:tmpl w:val="115EBF0E"/>
    <w:lvl w:ilvl="0" w:tplc="402401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3CB0E52"/>
    <w:multiLevelType w:val="hybridMultilevel"/>
    <w:tmpl w:val="29BEB128"/>
    <w:lvl w:ilvl="0" w:tplc="2E6414D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6"/>
  </w:num>
  <w:num w:numId="2">
    <w:abstractNumId w:val="15"/>
  </w:num>
  <w:num w:numId="3">
    <w:abstractNumId w:val="4"/>
  </w:num>
  <w:num w:numId="4">
    <w:abstractNumId w:val="7"/>
  </w:num>
  <w:num w:numId="5">
    <w:abstractNumId w:val="18"/>
  </w:num>
  <w:num w:numId="6">
    <w:abstractNumId w:val="17"/>
  </w:num>
  <w:num w:numId="7">
    <w:abstractNumId w:val="24"/>
  </w:num>
  <w:num w:numId="8">
    <w:abstractNumId w:val="2"/>
  </w:num>
  <w:num w:numId="9">
    <w:abstractNumId w:val="24"/>
    <w:lvlOverride w:ilvl="0">
      <w:startOverride w:val="1"/>
    </w:lvlOverride>
  </w:num>
  <w:num w:numId="10">
    <w:abstractNumId w:val="7"/>
  </w:num>
  <w:num w:numId="11">
    <w:abstractNumId w:val="7"/>
  </w:num>
  <w:num w:numId="12">
    <w:abstractNumId w:val="7"/>
  </w:num>
  <w:num w:numId="13">
    <w:abstractNumId w:val="24"/>
    <w:lvlOverride w:ilvl="0">
      <w:startOverride w:val="1"/>
    </w:lvlOverride>
  </w:num>
  <w:num w:numId="14">
    <w:abstractNumId w:val="13"/>
  </w:num>
  <w:num w:numId="15">
    <w:abstractNumId w:val="14"/>
  </w:num>
  <w:num w:numId="16">
    <w:abstractNumId w:val="21"/>
  </w:num>
  <w:num w:numId="17">
    <w:abstractNumId w:val="25"/>
  </w:num>
  <w:num w:numId="18">
    <w:abstractNumId w:val="9"/>
  </w:num>
  <w:num w:numId="19">
    <w:abstractNumId w:val="24"/>
    <w:lvlOverride w:ilvl="0">
      <w:startOverride w:val="1"/>
    </w:lvlOverride>
  </w:num>
  <w:num w:numId="20">
    <w:abstractNumId w:val="16"/>
  </w:num>
  <w:num w:numId="21">
    <w:abstractNumId w:val="27"/>
  </w:num>
  <w:num w:numId="22">
    <w:abstractNumId w:val="5"/>
  </w:num>
  <w:num w:numId="23">
    <w:abstractNumId w:val="11"/>
  </w:num>
  <w:num w:numId="24">
    <w:abstractNumId w:val="20"/>
  </w:num>
  <w:num w:numId="25">
    <w:abstractNumId w:val="22"/>
  </w:num>
  <w:num w:numId="26">
    <w:abstractNumId w:val="12"/>
  </w:num>
  <w:num w:numId="27">
    <w:abstractNumId w:val="24"/>
    <w:lvlOverride w:ilvl="0">
      <w:startOverride w:val="1"/>
    </w:lvlOverride>
  </w:num>
  <w:num w:numId="28">
    <w:abstractNumId w:val="1"/>
  </w:num>
  <w:num w:numId="29">
    <w:abstractNumId w:val="10"/>
  </w:num>
  <w:num w:numId="30">
    <w:abstractNumId w:val="0"/>
  </w:num>
  <w:num w:numId="31">
    <w:abstractNumId w:val="26"/>
  </w:num>
  <w:num w:numId="32">
    <w:abstractNumId w:val="3"/>
  </w:num>
  <w:num w:numId="33">
    <w:abstractNumId w:val="23"/>
  </w:num>
  <w:num w:numId="34">
    <w:abstractNumId w:val="28"/>
  </w:num>
  <w:num w:numId="35">
    <w:abstractNumId w:val="8"/>
  </w:num>
  <w:num w:numId="36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12"/>
    <w:rsid w:val="0000155B"/>
    <w:rsid w:val="00001A08"/>
    <w:rsid w:val="00001F42"/>
    <w:rsid w:val="000023CA"/>
    <w:rsid w:val="00002477"/>
    <w:rsid w:val="00002719"/>
    <w:rsid w:val="00002869"/>
    <w:rsid w:val="000028F1"/>
    <w:rsid w:val="0000297D"/>
    <w:rsid w:val="00002A8A"/>
    <w:rsid w:val="00002B90"/>
    <w:rsid w:val="00002CBB"/>
    <w:rsid w:val="00002CD3"/>
    <w:rsid w:val="000042ED"/>
    <w:rsid w:val="00004E51"/>
    <w:rsid w:val="0000599D"/>
    <w:rsid w:val="0000625C"/>
    <w:rsid w:val="000079F9"/>
    <w:rsid w:val="00007BCF"/>
    <w:rsid w:val="00007E5D"/>
    <w:rsid w:val="00010CB9"/>
    <w:rsid w:val="00010E0E"/>
    <w:rsid w:val="00011482"/>
    <w:rsid w:val="000128E7"/>
    <w:rsid w:val="00012C4E"/>
    <w:rsid w:val="00014310"/>
    <w:rsid w:val="00014A1D"/>
    <w:rsid w:val="0001526D"/>
    <w:rsid w:val="000152D8"/>
    <w:rsid w:val="00015735"/>
    <w:rsid w:val="000162E9"/>
    <w:rsid w:val="000169CE"/>
    <w:rsid w:val="000176EE"/>
    <w:rsid w:val="00017B83"/>
    <w:rsid w:val="00017D71"/>
    <w:rsid w:val="00020F38"/>
    <w:rsid w:val="00021651"/>
    <w:rsid w:val="00021FAC"/>
    <w:rsid w:val="00022025"/>
    <w:rsid w:val="00022F1F"/>
    <w:rsid w:val="000234DF"/>
    <w:rsid w:val="0002355C"/>
    <w:rsid w:val="0002413F"/>
    <w:rsid w:val="000244E4"/>
    <w:rsid w:val="00024BBB"/>
    <w:rsid w:val="00024F1A"/>
    <w:rsid w:val="00025BC6"/>
    <w:rsid w:val="00025BF9"/>
    <w:rsid w:val="00025CD3"/>
    <w:rsid w:val="00026ED3"/>
    <w:rsid w:val="00027D33"/>
    <w:rsid w:val="000302B0"/>
    <w:rsid w:val="0003125E"/>
    <w:rsid w:val="00031C1D"/>
    <w:rsid w:val="00032B24"/>
    <w:rsid w:val="00033131"/>
    <w:rsid w:val="00033DF1"/>
    <w:rsid w:val="00034069"/>
    <w:rsid w:val="0003430C"/>
    <w:rsid w:val="000343CB"/>
    <w:rsid w:val="00034A12"/>
    <w:rsid w:val="00034A69"/>
    <w:rsid w:val="00034B15"/>
    <w:rsid w:val="00036495"/>
    <w:rsid w:val="00037331"/>
    <w:rsid w:val="00040595"/>
    <w:rsid w:val="00040CC8"/>
    <w:rsid w:val="000422E7"/>
    <w:rsid w:val="000435D3"/>
    <w:rsid w:val="00043613"/>
    <w:rsid w:val="00043C15"/>
    <w:rsid w:val="00044928"/>
    <w:rsid w:val="00044C02"/>
    <w:rsid w:val="00044FC1"/>
    <w:rsid w:val="00046335"/>
    <w:rsid w:val="000466A4"/>
    <w:rsid w:val="00046D4F"/>
    <w:rsid w:val="00046EBA"/>
    <w:rsid w:val="00046FE0"/>
    <w:rsid w:val="00047C9B"/>
    <w:rsid w:val="00051508"/>
    <w:rsid w:val="00051A3B"/>
    <w:rsid w:val="0005244B"/>
    <w:rsid w:val="0005361F"/>
    <w:rsid w:val="0005399A"/>
    <w:rsid w:val="00053A3C"/>
    <w:rsid w:val="00053D93"/>
    <w:rsid w:val="0005441C"/>
    <w:rsid w:val="00054772"/>
    <w:rsid w:val="00054A3A"/>
    <w:rsid w:val="00055322"/>
    <w:rsid w:val="00055494"/>
    <w:rsid w:val="000566D9"/>
    <w:rsid w:val="00056FD6"/>
    <w:rsid w:val="00057075"/>
    <w:rsid w:val="000573F8"/>
    <w:rsid w:val="00060AF1"/>
    <w:rsid w:val="00061275"/>
    <w:rsid w:val="0006197E"/>
    <w:rsid w:val="0006256F"/>
    <w:rsid w:val="000626A1"/>
    <w:rsid w:val="00062BA4"/>
    <w:rsid w:val="00062C07"/>
    <w:rsid w:val="00063486"/>
    <w:rsid w:val="00063FB4"/>
    <w:rsid w:val="000643E2"/>
    <w:rsid w:val="0006440C"/>
    <w:rsid w:val="000646E5"/>
    <w:rsid w:val="00064CD2"/>
    <w:rsid w:val="000655F6"/>
    <w:rsid w:val="00065895"/>
    <w:rsid w:val="00066592"/>
    <w:rsid w:val="00066A5D"/>
    <w:rsid w:val="00066C4A"/>
    <w:rsid w:val="00066D26"/>
    <w:rsid w:val="00070987"/>
    <w:rsid w:val="00070FEF"/>
    <w:rsid w:val="000710B6"/>
    <w:rsid w:val="000718FB"/>
    <w:rsid w:val="00071B19"/>
    <w:rsid w:val="00071F08"/>
    <w:rsid w:val="000720FD"/>
    <w:rsid w:val="00072134"/>
    <w:rsid w:val="000728C6"/>
    <w:rsid w:val="000733F5"/>
    <w:rsid w:val="000749FA"/>
    <w:rsid w:val="00074C7F"/>
    <w:rsid w:val="00074E2F"/>
    <w:rsid w:val="00075003"/>
    <w:rsid w:val="00075522"/>
    <w:rsid w:val="00075A74"/>
    <w:rsid w:val="00075C3F"/>
    <w:rsid w:val="00075C69"/>
    <w:rsid w:val="0007660E"/>
    <w:rsid w:val="00076982"/>
    <w:rsid w:val="00077733"/>
    <w:rsid w:val="000779C4"/>
    <w:rsid w:val="00077DCA"/>
    <w:rsid w:val="00080365"/>
    <w:rsid w:val="00080C29"/>
    <w:rsid w:val="0008181C"/>
    <w:rsid w:val="00081B71"/>
    <w:rsid w:val="00081BD8"/>
    <w:rsid w:val="00081D71"/>
    <w:rsid w:val="00082BFC"/>
    <w:rsid w:val="00083B4C"/>
    <w:rsid w:val="000844E3"/>
    <w:rsid w:val="00085136"/>
    <w:rsid w:val="000852E9"/>
    <w:rsid w:val="000859F6"/>
    <w:rsid w:val="00085A72"/>
    <w:rsid w:val="000860B7"/>
    <w:rsid w:val="000863A6"/>
    <w:rsid w:val="000871FF"/>
    <w:rsid w:val="000876D4"/>
    <w:rsid w:val="00087C0A"/>
    <w:rsid w:val="000906E1"/>
    <w:rsid w:val="000907C9"/>
    <w:rsid w:val="00090DA6"/>
    <w:rsid w:val="00090DC3"/>
    <w:rsid w:val="00091864"/>
    <w:rsid w:val="00091AAF"/>
    <w:rsid w:val="00091CE2"/>
    <w:rsid w:val="0009209C"/>
    <w:rsid w:val="00092D4C"/>
    <w:rsid w:val="0009334E"/>
    <w:rsid w:val="00093E7E"/>
    <w:rsid w:val="00094044"/>
    <w:rsid w:val="00094781"/>
    <w:rsid w:val="00094967"/>
    <w:rsid w:val="00094D76"/>
    <w:rsid w:val="0009507C"/>
    <w:rsid w:val="00095204"/>
    <w:rsid w:val="000955E2"/>
    <w:rsid w:val="000962A1"/>
    <w:rsid w:val="00096D32"/>
    <w:rsid w:val="00096D41"/>
    <w:rsid w:val="00097308"/>
    <w:rsid w:val="000975D0"/>
    <w:rsid w:val="00097FAA"/>
    <w:rsid w:val="000A11A0"/>
    <w:rsid w:val="000A1C4A"/>
    <w:rsid w:val="000A2C69"/>
    <w:rsid w:val="000A2EEA"/>
    <w:rsid w:val="000A34BF"/>
    <w:rsid w:val="000A4252"/>
    <w:rsid w:val="000A47D1"/>
    <w:rsid w:val="000A4A4B"/>
    <w:rsid w:val="000A53A4"/>
    <w:rsid w:val="000A55D3"/>
    <w:rsid w:val="000A5B85"/>
    <w:rsid w:val="000A5D9F"/>
    <w:rsid w:val="000A6697"/>
    <w:rsid w:val="000A6DA0"/>
    <w:rsid w:val="000B03D5"/>
    <w:rsid w:val="000B06DC"/>
    <w:rsid w:val="000B1193"/>
    <w:rsid w:val="000B15CA"/>
    <w:rsid w:val="000B1FD8"/>
    <w:rsid w:val="000B23CB"/>
    <w:rsid w:val="000B2A87"/>
    <w:rsid w:val="000B3018"/>
    <w:rsid w:val="000B3C8F"/>
    <w:rsid w:val="000B5185"/>
    <w:rsid w:val="000B5BCE"/>
    <w:rsid w:val="000B5FF7"/>
    <w:rsid w:val="000B622F"/>
    <w:rsid w:val="000B6672"/>
    <w:rsid w:val="000B6A39"/>
    <w:rsid w:val="000B6F6C"/>
    <w:rsid w:val="000B73F5"/>
    <w:rsid w:val="000C0183"/>
    <w:rsid w:val="000C1109"/>
    <w:rsid w:val="000C159F"/>
    <w:rsid w:val="000C1B9F"/>
    <w:rsid w:val="000C1C4D"/>
    <w:rsid w:val="000C1C65"/>
    <w:rsid w:val="000C2BF7"/>
    <w:rsid w:val="000C38AB"/>
    <w:rsid w:val="000C3A52"/>
    <w:rsid w:val="000C3B32"/>
    <w:rsid w:val="000C3F5A"/>
    <w:rsid w:val="000C4A54"/>
    <w:rsid w:val="000C4ED0"/>
    <w:rsid w:val="000C520D"/>
    <w:rsid w:val="000C5647"/>
    <w:rsid w:val="000C5F5D"/>
    <w:rsid w:val="000C6E0D"/>
    <w:rsid w:val="000C6F2E"/>
    <w:rsid w:val="000C7A39"/>
    <w:rsid w:val="000C7CC2"/>
    <w:rsid w:val="000D06C6"/>
    <w:rsid w:val="000D0826"/>
    <w:rsid w:val="000D13CD"/>
    <w:rsid w:val="000D1890"/>
    <w:rsid w:val="000D1AE0"/>
    <w:rsid w:val="000D1DA0"/>
    <w:rsid w:val="000D29D6"/>
    <w:rsid w:val="000D2BBB"/>
    <w:rsid w:val="000D3D09"/>
    <w:rsid w:val="000D4350"/>
    <w:rsid w:val="000D4E04"/>
    <w:rsid w:val="000D545E"/>
    <w:rsid w:val="000D56E5"/>
    <w:rsid w:val="000D585A"/>
    <w:rsid w:val="000D5A38"/>
    <w:rsid w:val="000D6C30"/>
    <w:rsid w:val="000D6CFC"/>
    <w:rsid w:val="000D7985"/>
    <w:rsid w:val="000E0434"/>
    <w:rsid w:val="000E0F8A"/>
    <w:rsid w:val="000E18D6"/>
    <w:rsid w:val="000E1909"/>
    <w:rsid w:val="000E1C9D"/>
    <w:rsid w:val="000E1C9E"/>
    <w:rsid w:val="000E2677"/>
    <w:rsid w:val="000E2BB5"/>
    <w:rsid w:val="000E4430"/>
    <w:rsid w:val="000E47F1"/>
    <w:rsid w:val="000E4B24"/>
    <w:rsid w:val="000E4D06"/>
    <w:rsid w:val="000E4E97"/>
    <w:rsid w:val="000E550E"/>
    <w:rsid w:val="000E5A7C"/>
    <w:rsid w:val="000E63CF"/>
    <w:rsid w:val="000E677B"/>
    <w:rsid w:val="000E7E89"/>
    <w:rsid w:val="000F14C2"/>
    <w:rsid w:val="000F30F3"/>
    <w:rsid w:val="000F3321"/>
    <w:rsid w:val="000F447A"/>
    <w:rsid w:val="000F4C41"/>
    <w:rsid w:val="000F697A"/>
    <w:rsid w:val="000F77CC"/>
    <w:rsid w:val="001006A2"/>
    <w:rsid w:val="00100CC1"/>
    <w:rsid w:val="00100E7E"/>
    <w:rsid w:val="00101566"/>
    <w:rsid w:val="00101658"/>
    <w:rsid w:val="00101681"/>
    <w:rsid w:val="001018A8"/>
    <w:rsid w:val="00101C34"/>
    <w:rsid w:val="001020D9"/>
    <w:rsid w:val="0010260E"/>
    <w:rsid w:val="00102F9A"/>
    <w:rsid w:val="001041E5"/>
    <w:rsid w:val="00105106"/>
    <w:rsid w:val="0010526F"/>
    <w:rsid w:val="0010573F"/>
    <w:rsid w:val="00105F49"/>
    <w:rsid w:val="00106325"/>
    <w:rsid w:val="00106F48"/>
    <w:rsid w:val="0011080E"/>
    <w:rsid w:val="00111DB8"/>
    <w:rsid w:val="001124DD"/>
    <w:rsid w:val="00112601"/>
    <w:rsid w:val="001142FA"/>
    <w:rsid w:val="00114C8A"/>
    <w:rsid w:val="00114D67"/>
    <w:rsid w:val="00115D62"/>
    <w:rsid w:val="00115DAF"/>
    <w:rsid w:val="0011614D"/>
    <w:rsid w:val="00116B3F"/>
    <w:rsid w:val="00116E42"/>
    <w:rsid w:val="0011727B"/>
    <w:rsid w:val="00117A9E"/>
    <w:rsid w:val="001205C5"/>
    <w:rsid w:val="0012140B"/>
    <w:rsid w:val="00122E0F"/>
    <w:rsid w:val="001238E9"/>
    <w:rsid w:val="00124855"/>
    <w:rsid w:val="0012489E"/>
    <w:rsid w:val="00124FDE"/>
    <w:rsid w:val="0012504E"/>
    <w:rsid w:val="00125A68"/>
    <w:rsid w:val="00125E62"/>
    <w:rsid w:val="001267D2"/>
    <w:rsid w:val="00127925"/>
    <w:rsid w:val="00131869"/>
    <w:rsid w:val="00132A78"/>
    <w:rsid w:val="00132C94"/>
    <w:rsid w:val="00132CBA"/>
    <w:rsid w:val="00134B40"/>
    <w:rsid w:val="00134EA3"/>
    <w:rsid w:val="00135356"/>
    <w:rsid w:val="001359A2"/>
    <w:rsid w:val="00135CA6"/>
    <w:rsid w:val="001367C7"/>
    <w:rsid w:val="00136D77"/>
    <w:rsid w:val="001377EF"/>
    <w:rsid w:val="00137845"/>
    <w:rsid w:val="00137981"/>
    <w:rsid w:val="0014038B"/>
    <w:rsid w:val="001408DB"/>
    <w:rsid w:val="00140C38"/>
    <w:rsid w:val="0014108C"/>
    <w:rsid w:val="00141C6C"/>
    <w:rsid w:val="00141C6D"/>
    <w:rsid w:val="00143044"/>
    <w:rsid w:val="00143E23"/>
    <w:rsid w:val="0014411A"/>
    <w:rsid w:val="0014516E"/>
    <w:rsid w:val="00145202"/>
    <w:rsid w:val="00145838"/>
    <w:rsid w:val="001463E2"/>
    <w:rsid w:val="001465A7"/>
    <w:rsid w:val="00146EF2"/>
    <w:rsid w:val="00150F62"/>
    <w:rsid w:val="00151475"/>
    <w:rsid w:val="00151AE5"/>
    <w:rsid w:val="00151D65"/>
    <w:rsid w:val="00152F45"/>
    <w:rsid w:val="00152FED"/>
    <w:rsid w:val="00153853"/>
    <w:rsid w:val="0015399C"/>
    <w:rsid w:val="0015481F"/>
    <w:rsid w:val="00154CBC"/>
    <w:rsid w:val="001550AF"/>
    <w:rsid w:val="001550B6"/>
    <w:rsid w:val="00155261"/>
    <w:rsid w:val="001558C1"/>
    <w:rsid w:val="00155D7B"/>
    <w:rsid w:val="00155F18"/>
    <w:rsid w:val="001560F5"/>
    <w:rsid w:val="00156E69"/>
    <w:rsid w:val="00157657"/>
    <w:rsid w:val="0015774A"/>
    <w:rsid w:val="00157D11"/>
    <w:rsid w:val="00160624"/>
    <w:rsid w:val="00160951"/>
    <w:rsid w:val="00160D4F"/>
    <w:rsid w:val="0016202C"/>
    <w:rsid w:val="00163796"/>
    <w:rsid w:val="00163D03"/>
    <w:rsid w:val="00164076"/>
    <w:rsid w:val="001653FF"/>
    <w:rsid w:val="00165CD6"/>
    <w:rsid w:val="001660FA"/>
    <w:rsid w:val="0016740B"/>
    <w:rsid w:val="00167673"/>
    <w:rsid w:val="00167677"/>
    <w:rsid w:val="00167692"/>
    <w:rsid w:val="0017082B"/>
    <w:rsid w:val="0017148C"/>
    <w:rsid w:val="001724B7"/>
    <w:rsid w:val="00172634"/>
    <w:rsid w:val="00172C9A"/>
    <w:rsid w:val="00173B59"/>
    <w:rsid w:val="00173BCA"/>
    <w:rsid w:val="00174A75"/>
    <w:rsid w:val="0017534D"/>
    <w:rsid w:val="001754EE"/>
    <w:rsid w:val="00175C0E"/>
    <w:rsid w:val="00176D18"/>
    <w:rsid w:val="001775A5"/>
    <w:rsid w:val="00177642"/>
    <w:rsid w:val="001779FA"/>
    <w:rsid w:val="001803B2"/>
    <w:rsid w:val="001804FD"/>
    <w:rsid w:val="001807C3"/>
    <w:rsid w:val="00180AA6"/>
    <w:rsid w:val="00181791"/>
    <w:rsid w:val="001819FE"/>
    <w:rsid w:val="00181A1E"/>
    <w:rsid w:val="001834A7"/>
    <w:rsid w:val="0018380B"/>
    <w:rsid w:val="00183A11"/>
    <w:rsid w:val="0018471F"/>
    <w:rsid w:val="00186A12"/>
    <w:rsid w:val="00186D79"/>
    <w:rsid w:val="0018756C"/>
    <w:rsid w:val="00187CB4"/>
    <w:rsid w:val="00190B8D"/>
    <w:rsid w:val="00190D50"/>
    <w:rsid w:val="00191879"/>
    <w:rsid w:val="00192794"/>
    <w:rsid w:val="00193518"/>
    <w:rsid w:val="00193634"/>
    <w:rsid w:val="0019368E"/>
    <w:rsid w:val="001949E0"/>
    <w:rsid w:val="00194E8E"/>
    <w:rsid w:val="00195817"/>
    <w:rsid w:val="00196035"/>
    <w:rsid w:val="00196463"/>
    <w:rsid w:val="001968D2"/>
    <w:rsid w:val="001A05E0"/>
    <w:rsid w:val="001A08AA"/>
    <w:rsid w:val="001A0C51"/>
    <w:rsid w:val="001A13B4"/>
    <w:rsid w:val="001A17A8"/>
    <w:rsid w:val="001A1D27"/>
    <w:rsid w:val="001A3330"/>
    <w:rsid w:val="001A3D00"/>
    <w:rsid w:val="001A4140"/>
    <w:rsid w:val="001A4A8D"/>
    <w:rsid w:val="001A4CE0"/>
    <w:rsid w:val="001A5249"/>
    <w:rsid w:val="001A56CE"/>
    <w:rsid w:val="001A5D05"/>
    <w:rsid w:val="001A5EA5"/>
    <w:rsid w:val="001A6612"/>
    <w:rsid w:val="001B01E8"/>
    <w:rsid w:val="001B0522"/>
    <w:rsid w:val="001B0C4C"/>
    <w:rsid w:val="001B0F8D"/>
    <w:rsid w:val="001B2035"/>
    <w:rsid w:val="001B2044"/>
    <w:rsid w:val="001B2389"/>
    <w:rsid w:val="001B243A"/>
    <w:rsid w:val="001B26EB"/>
    <w:rsid w:val="001B31F5"/>
    <w:rsid w:val="001B34E7"/>
    <w:rsid w:val="001B35EC"/>
    <w:rsid w:val="001B3BDA"/>
    <w:rsid w:val="001B4839"/>
    <w:rsid w:val="001B4A92"/>
    <w:rsid w:val="001B57E9"/>
    <w:rsid w:val="001B781F"/>
    <w:rsid w:val="001B7F74"/>
    <w:rsid w:val="001C0A85"/>
    <w:rsid w:val="001C108D"/>
    <w:rsid w:val="001C15FA"/>
    <w:rsid w:val="001C20C9"/>
    <w:rsid w:val="001C20F7"/>
    <w:rsid w:val="001C2336"/>
    <w:rsid w:val="001C24CE"/>
    <w:rsid w:val="001C3233"/>
    <w:rsid w:val="001C3DBB"/>
    <w:rsid w:val="001C43CB"/>
    <w:rsid w:val="001C5D75"/>
    <w:rsid w:val="001C61DA"/>
    <w:rsid w:val="001C6F3A"/>
    <w:rsid w:val="001C74ED"/>
    <w:rsid w:val="001C76B4"/>
    <w:rsid w:val="001C787C"/>
    <w:rsid w:val="001C7900"/>
    <w:rsid w:val="001C7A27"/>
    <w:rsid w:val="001D092E"/>
    <w:rsid w:val="001D0D7B"/>
    <w:rsid w:val="001D0F3B"/>
    <w:rsid w:val="001D1185"/>
    <w:rsid w:val="001D19B2"/>
    <w:rsid w:val="001D1A21"/>
    <w:rsid w:val="001D1BB7"/>
    <w:rsid w:val="001D3417"/>
    <w:rsid w:val="001D3D2C"/>
    <w:rsid w:val="001D4312"/>
    <w:rsid w:val="001D4CB9"/>
    <w:rsid w:val="001D4DE3"/>
    <w:rsid w:val="001D6125"/>
    <w:rsid w:val="001D615F"/>
    <w:rsid w:val="001D66F5"/>
    <w:rsid w:val="001D6A75"/>
    <w:rsid w:val="001D71A3"/>
    <w:rsid w:val="001D736B"/>
    <w:rsid w:val="001D779A"/>
    <w:rsid w:val="001E0C4A"/>
    <w:rsid w:val="001E1058"/>
    <w:rsid w:val="001E13F8"/>
    <w:rsid w:val="001E2559"/>
    <w:rsid w:val="001E29D2"/>
    <w:rsid w:val="001E392C"/>
    <w:rsid w:val="001E5468"/>
    <w:rsid w:val="001E5638"/>
    <w:rsid w:val="001E5982"/>
    <w:rsid w:val="001E5E53"/>
    <w:rsid w:val="001E67FB"/>
    <w:rsid w:val="001E6CF0"/>
    <w:rsid w:val="001E751B"/>
    <w:rsid w:val="001E78F0"/>
    <w:rsid w:val="001F02E4"/>
    <w:rsid w:val="001F129E"/>
    <w:rsid w:val="001F133A"/>
    <w:rsid w:val="001F1E2A"/>
    <w:rsid w:val="001F26B2"/>
    <w:rsid w:val="001F27EF"/>
    <w:rsid w:val="001F28EB"/>
    <w:rsid w:val="001F298F"/>
    <w:rsid w:val="001F39FB"/>
    <w:rsid w:val="001F3A1E"/>
    <w:rsid w:val="001F4235"/>
    <w:rsid w:val="001F4C60"/>
    <w:rsid w:val="001F4DC9"/>
    <w:rsid w:val="001F5106"/>
    <w:rsid w:val="001F55AC"/>
    <w:rsid w:val="001F7381"/>
    <w:rsid w:val="001F7A9B"/>
    <w:rsid w:val="002003CF"/>
    <w:rsid w:val="00200ED3"/>
    <w:rsid w:val="0020135D"/>
    <w:rsid w:val="002015C3"/>
    <w:rsid w:val="00201B20"/>
    <w:rsid w:val="00201CED"/>
    <w:rsid w:val="00202300"/>
    <w:rsid w:val="00202582"/>
    <w:rsid w:val="00203534"/>
    <w:rsid w:val="00203575"/>
    <w:rsid w:val="002035D0"/>
    <w:rsid w:val="0020415A"/>
    <w:rsid w:val="00204445"/>
    <w:rsid w:val="00204657"/>
    <w:rsid w:val="00204DA6"/>
    <w:rsid w:val="002057BB"/>
    <w:rsid w:val="00205BA0"/>
    <w:rsid w:val="00205D84"/>
    <w:rsid w:val="00206794"/>
    <w:rsid w:val="00206E34"/>
    <w:rsid w:val="002079EB"/>
    <w:rsid w:val="00207CCB"/>
    <w:rsid w:val="00207E33"/>
    <w:rsid w:val="00210678"/>
    <w:rsid w:val="00210922"/>
    <w:rsid w:val="0021107B"/>
    <w:rsid w:val="002114B8"/>
    <w:rsid w:val="002114F0"/>
    <w:rsid w:val="00211765"/>
    <w:rsid w:val="002119C1"/>
    <w:rsid w:val="00212768"/>
    <w:rsid w:val="002127DE"/>
    <w:rsid w:val="00212BC9"/>
    <w:rsid w:val="00213576"/>
    <w:rsid w:val="00213828"/>
    <w:rsid w:val="00213A26"/>
    <w:rsid w:val="002149BA"/>
    <w:rsid w:val="00214F96"/>
    <w:rsid w:val="00214FBD"/>
    <w:rsid w:val="00215121"/>
    <w:rsid w:val="00215BD3"/>
    <w:rsid w:val="002163C4"/>
    <w:rsid w:val="002163C6"/>
    <w:rsid w:val="0021670F"/>
    <w:rsid w:val="002168E8"/>
    <w:rsid w:val="00216A3B"/>
    <w:rsid w:val="00216CF5"/>
    <w:rsid w:val="0021747F"/>
    <w:rsid w:val="00220B6B"/>
    <w:rsid w:val="00220BD3"/>
    <w:rsid w:val="002211D8"/>
    <w:rsid w:val="00221416"/>
    <w:rsid w:val="0022162A"/>
    <w:rsid w:val="00222068"/>
    <w:rsid w:val="00222398"/>
    <w:rsid w:val="00222E21"/>
    <w:rsid w:val="00222FA5"/>
    <w:rsid w:val="00224287"/>
    <w:rsid w:val="0022429D"/>
    <w:rsid w:val="002243A1"/>
    <w:rsid w:val="00225217"/>
    <w:rsid w:val="0022607D"/>
    <w:rsid w:val="0022676A"/>
    <w:rsid w:val="00226B06"/>
    <w:rsid w:val="00227FDD"/>
    <w:rsid w:val="00230208"/>
    <w:rsid w:val="00230B0E"/>
    <w:rsid w:val="00230DBC"/>
    <w:rsid w:val="00231981"/>
    <w:rsid w:val="00232307"/>
    <w:rsid w:val="00232366"/>
    <w:rsid w:val="00233CC3"/>
    <w:rsid w:val="002342E7"/>
    <w:rsid w:val="0023452A"/>
    <w:rsid w:val="002348D2"/>
    <w:rsid w:val="00236115"/>
    <w:rsid w:val="002365D2"/>
    <w:rsid w:val="00237A6E"/>
    <w:rsid w:val="00237B78"/>
    <w:rsid w:val="00237F8D"/>
    <w:rsid w:val="00240174"/>
    <w:rsid w:val="002401AD"/>
    <w:rsid w:val="002403F0"/>
    <w:rsid w:val="00241591"/>
    <w:rsid w:val="002423F6"/>
    <w:rsid w:val="002430CB"/>
    <w:rsid w:val="00243125"/>
    <w:rsid w:val="00243671"/>
    <w:rsid w:val="002453B3"/>
    <w:rsid w:val="00246716"/>
    <w:rsid w:val="00247B0B"/>
    <w:rsid w:val="00247F7F"/>
    <w:rsid w:val="00250072"/>
    <w:rsid w:val="00250213"/>
    <w:rsid w:val="0025040F"/>
    <w:rsid w:val="0025066C"/>
    <w:rsid w:val="00250A75"/>
    <w:rsid w:val="00250C63"/>
    <w:rsid w:val="00251079"/>
    <w:rsid w:val="002511C3"/>
    <w:rsid w:val="0025128E"/>
    <w:rsid w:val="002517D4"/>
    <w:rsid w:val="00251875"/>
    <w:rsid w:val="00251B98"/>
    <w:rsid w:val="00252045"/>
    <w:rsid w:val="0025286C"/>
    <w:rsid w:val="00253D9A"/>
    <w:rsid w:val="002544CB"/>
    <w:rsid w:val="00254640"/>
    <w:rsid w:val="00254888"/>
    <w:rsid w:val="00254951"/>
    <w:rsid w:val="00254D4D"/>
    <w:rsid w:val="002550CC"/>
    <w:rsid w:val="002551E9"/>
    <w:rsid w:val="002559E8"/>
    <w:rsid w:val="00257010"/>
    <w:rsid w:val="002604D6"/>
    <w:rsid w:val="002611C5"/>
    <w:rsid w:val="002612DD"/>
    <w:rsid w:val="002621C7"/>
    <w:rsid w:val="002624A2"/>
    <w:rsid w:val="00264857"/>
    <w:rsid w:val="00265D52"/>
    <w:rsid w:val="00266D08"/>
    <w:rsid w:val="00266E15"/>
    <w:rsid w:val="0026743A"/>
    <w:rsid w:val="0026782C"/>
    <w:rsid w:val="002679F9"/>
    <w:rsid w:val="0027094A"/>
    <w:rsid w:val="00270A6C"/>
    <w:rsid w:val="00270FDA"/>
    <w:rsid w:val="00271062"/>
    <w:rsid w:val="00271180"/>
    <w:rsid w:val="002714AE"/>
    <w:rsid w:val="00272612"/>
    <w:rsid w:val="00272FB7"/>
    <w:rsid w:val="00273304"/>
    <w:rsid w:val="002736B0"/>
    <w:rsid w:val="00273862"/>
    <w:rsid w:val="00274405"/>
    <w:rsid w:val="00274680"/>
    <w:rsid w:val="002748E3"/>
    <w:rsid w:val="00274BA8"/>
    <w:rsid w:val="00274FC1"/>
    <w:rsid w:val="00275787"/>
    <w:rsid w:val="00275DAD"/>
    <w:rsid w:val="00275E03"/>
    <w:rsid w:val="002761ED"/>
    <w:rsid w:val="002763E2"/>
    <w:rsid w:val="002764EC"/>
    <w:rsid w:val="0027671B"/>
    <w:rsid w:val="00277F2D"/>
    <w:rsid w:val="00277F4C"/>
    <w:rsid w:val="00280AB1"/>
    <w:rsid w:val="00280EF4"/>
    <w:rsid w:val="00281227"/>
    <w:rsid w:val="002814AD"/>
    <w:rsid w:val="00281622"/>
    <w:rsid w:val="00282213"/>
    <w:rsid w:val="0028373A"/>
    <w:rsid w:val="002840A3"/>
    <w:rsid w:val="002848CD"/>
    <w:rsid w:val="00284BE4"/>
    <w:rsid w:val="00284DC9"/>
    <w:rsid w:val="0028504A"/>
    <w:rsid w:val="002850FC"/>
    <w:rsid w:val="00285198"/>
    <w:rsid w:val="00285299"/>
    <w:rsid w:val="00285BE5"/>
    <w:rsid w:val="00285C15"/>
    <w:rsid w:val="0028717D"/>
    <w:rsid w:val="002873FA"/>
    <w:rsid w:val="00287478"/>
    <w:rsid w:val="00287E4B"/>
    <w:rsid w:val="00287FC3"/>
    <w:rsid w:val="002908BE"/>
    <w:rsid w:val="0029091B"/>
    <w:rsid w:val="00290E62"/>
    <w:rsid w:val="00291169"/>
    <w:rsid w:val="002911BA"/>
    <w:rsid w:val="00291812"/>
    <w:rsid w:val="00291853"/>
    <w:rsid w:val="002925E0"/>
    <w:rsid w:val="00292A76"/>
    <w:rsid w:val="00292BF5"/>
    <w:rsid w:val="00292CE2"/>
    <w:rsid w:val="00293258"/>
    <w:rsid w:val="0029383B"/>
    <w:rsid w:val="0029394F"/>
    <w:rsid w:val="00294005"/>
    <w:rsid w:val="00294A13"/>
    <w:rsid w:val="00294AC9"/>
    <w:rsid w:val="00294C30"/>
    <w:rsid w:val="00295685"/>
    <w:rsid w:val="00295BC5"/>
    <w:rsid w:val="00295C4C"/>
    <w:rsid w:val="002965B2"/>
    <w:rsid w:val="00296704"/>
    <w:rsid w:val="002968BE"/>
    <w:rsid w:val="002968ED"/>
    <w:rsid w:val="00296AEF"/>
    <w:rsid w:val="00296E46"/>
    <w:rsid w:val="00296F6A"/>
    <w:rsid w:val="00297E7B"/>
    <w:rsid w:val="002A037D"/>
    <w:rsid w:val="002A03A9"/>
    <w:rsid w:val="002A0594"/>
    <w:rsid w:val="002A0700"/>
    <w:rsid w:val="002A08F8"/>
    <w:rsid w:val="002A0F1A"/>
    <w:rsid w:val="002A1553"/>
    <w:rsid w:val="002A1860"/>
    <w:rsid w:val="002A1954"/>
    <w:rsid w:val="002A19B7"/>
    <w:rsid w:val="002A1A10"/>
    <w:rsid w:val="002A1D3D"/>
    <w:rsid w:val="002A1E3E"/>
    <w:rsid w:val="002A2FBE"/>
    <w:rsid w:val="002A34C6"/>
    <w:rsid w:val="002A4569"/>
    <w:rsid w:val="002A491D"/>
    <w:rsid w:val="002A53B4"/>
    <w:rsid w:val="002A5BF6"/>
    <w:rsid w:val="002A63BB"/>
    <w:rsid w:val="002A7404"/>
    <w:rsid w:val="002B0312"/>
    <w:rsid w:val="002B0EA3"/>
    <w:rsid w:val="002B135F"/>
    <w:rsid w:val="002B2400"/>
    <w:rsid w:val="002B2C06"/>
    <w:rsid w:val="002B419B"/>
    <w:rsid w:val="002B4C42"/>
    <w:rsid w:val="002B521D"/>
    <w:rsid w:val="002B52A4"/>
    <w:rsid w:val="002B587D"/>
    <w:rsid w:val="002B5B6E"/>
    <w:rsid w:val="002C0023"/>
    <w:rsid w:val="002C0170"/>
    <w:rsid w:val="002C0488"/>
    <w:rsid w:val="002C0F76"/>
    <w:rsid w:val="002C16AD"/>
    <w:rsid w:val="002C1FE6"/>
    <w:rsid w:val="002C21B2"/>
    <w:rsid w:val="002C21E8"/>
    <w:rsid w:val="002C2221"/>
    <w:rsid w:val="002C358F"/>
    <w:rsid w:val="002C457B"/>
    <w:rsid w:val="002C4806"/>
    <w:rsid w:val="002C4B6F"/>
    <w:rsid w:val="002C503A"/>
    <w:rsid w:val="002C54F4"/>
    <w:rsid w:val="002C54FE"/>
    <w:rsid w:val="002C5735"/>
    <w:rsid w:val="002C574F"/>
    <w:rsid w:val="002C60B8"/>
    <w:rsid w:val="002C67CA"/>
    <w:rsid w:val="002C6B9B"/>
    <w:rsid w:val="002C6DAD"/>
    <w:rsid w:val="002C6DEB"/>
    <w:rsid w:val="002C7503"/>
    <w:rsid w:val="002C7904"/>
    <w:rsid w:val="002D0AB1"/>
    <w:rsid w:val="002D12A7"/>
    <w:rsid w:val="002D249D"/>
    <w:rsid w:val="002D27C0"/>
    <w:rsid w:val="002D2BCA"/>
    <w:rsid w:val="002D2E5F"/>
    <w:rsid w:val="002D31E2"/>
    <w:rsid w:val="002D395C"/>
    <w:rsid w:val="002D3EF3"/>
    <w:rsid w:val="002D5194"/>
    <w:rsid w:val="002D520F"/>
    <w:rsid w:val="002D5FC4"/>
    <w:rsid w:val="002D654A"/>
    <w:rsid w:val="002D6BA5"/>
    <w:rsid w:val="002D6F6C"/>
    <w:rsid w:val="002E0E85"/>
    <w:rsid w:val="002E101B"/>
    <w:rsid w:val="002E16EF"/>
    <w:rsid w:val="002E196F"/>
    <w:rsid w:val="002E1ADC"/>
    <w:rsid w:val="002E1C18"/>
    <w:rsid w:val="002E272C"/>
    <w:rsid w:val="002E2D67"/>
    <w:rsid w:val="002E316D"/>
    <w:rsid w:val="002E4B80"/>
    <w:rsid w:val="002E4E4B"/>
    <w:rsid w:val="002E5BFE"/>
    <w:rsid w:val="002E5CC4"/>
    <w:rsid w:val="002E6881"/>
    <w:rsid w:val="002E7845"/>
    <w:rsid w:val="002F00D2"/>
    <w:rsid w:val="002F0570"/>
    <w:rsid w:val="002F0589"/>
    <w:rsid w:val="002F0A53"/>
    <w:rsid w:val="002F21A8"/>
    <w:rsid w:val="002F2E9E"/>
    <w:rsid w:val="002F3566"/>
    <w:rsid w:val="002F4093"/>
    <w:rsid w:val="002F4404"/>
    <w:rsid w:val="002F58F3"/>
    <w:rsid w:val="003012EF"/>
    <w:rsid w:val="00302295"/>
    <w:rsid w:val="00302C24"/>
    <w:rsid w:val="00302FEC"/>
    <w:rsid w:val="003031F0"/>
    <w:rsid w:val="003031F6"/>
    <w:rsid w:val="0030341B"/>
    <w:rsid w:val="003037BB"/>
    <w:rsid w:val="003038AD"/>
    <w:rsid w:val="00304787"/>
    <w:rsid w:val="003047C0"/>
    <w:rsid w:val="003048F8"/>
    <w:rsid w:val="00304A58"/>
    <w:rsid w:val="00305286"/>
    <w:rsid w:val="003052FE"/>
    <w:rsid w:val="00305D57"/>
    <w:rsid w:val="00306A31"/>
    <w:rsid w:val="00307009"/>
    <w:rsid w:val="00307075"/>
    <w:rsid w:val="00307542"/>
    <w:rsid w:val="00312840"/>
    <w:rsid w:val="003129EF"/>
    <w:rsid w:val="00313EA5"/>
    <w:rsid w:val="00313F95"/>
    <w:rsid w:val="00314246"/>
    <w:rsid w:val="00314D6D"/>
    <w:rsid w:val="00315A93"/>
    <w:rsid w:val="00315D1B"/>
    <w:rsid w:val="00315DC8"/>
    <w:rsid w:val="00316018"/>
    <w:rsid w:val="00316E1E"/>
    <w:rsid w:val="00317E06"/>
    <w:rsid w:val="00320345"/>
    <w:rsid w:val="00320AE8"/>
    <w:rsid w:val="00321089"/>
    <w:rsid w:val="00321382"/>
    <w:rsid w:val="00321AEE"/>
    <w:rsid w:val="00322236"/>
    <w:rsid w:val="00322985"/>
    <w:rsid w:val="00322BCD"/>
    <w:rsid w:val="00322CC4"/>
    <w:rsid w:val="00322FF3"/>
    <w:rsid w:val="0032352E"/>
    <w:rsid w:val="00323650"/>
    <w:rsid w:val="00324245"/>
    <w:rsid w:val="00324EED"/>
    <w:rsid w:val="0032546E"/>
    <w:rsid w:val="003256B9"/>
    <w:rsid w:val="003266CB"/>
    <w:rsid w:val="003273A0"/>
    <w:rsid w:val="00327AF3"/>
    <w:rsid w:val="00330473"/>
    <w:rsid w:val="00331039"/>
    <w:rsid w:val="0033181B"/>
    <w:rsid w:val="003322F9"/>
    <w:rsid w:val="0033283B"/>
    <w:rsid w:val="00332B36"/>
    <w:rsid w:val="00333A16"/>
    <w:rsid w:val="00333FD6"/>
    <w:rsid w:val="00334ED4"/>
    <w:rsid w:val="003355A9"/>
    <w:rsid w:val="00336E7A"/>
    <w:rsid w:val="00336F0F"/>
    <w:rsid w:val="00337736"/>
    <w:rsid w:val="0034012E"/>
    <w:rsid w:val="00340CBB"/>
    <w:rsid w:val="0034136B"/>
    <w:rsid w:val="0034169D"/>
    <w:rsid w:val="00341990"/>
    <w:rsid w:val="00341E1E"/>
    <w:rsid w:val="00342222"/>
    <w:rsid w:val="00342642"/>
    <w:rsid w:val="003428D1"/>
    <w:rsid w:val="00342AF1"/>
    <w:rsid w:val="0034461B"/>
    <w:rsid w:val="003447EB"/>
    <w:rsid w:val="00346563"/>
    <w:rsid w:val="00346A04"/>
    <w:rsid w:val="0034747B"/>
    <w:rsid w:val="0035008A"/>
    <w:rsid w:val="003501FB"/>
    <w:rsid w:val="003502FF"/>
    <w:rsid w:val="0035043C"/>
    <w:rsid w:val="0035071D"/>
    <w:rsid w:val="00351987"/>
    <w:rsid w:val="00352040"/>
    <w:rsid w:val="00352064"/>
    <w:rsid w:val="00352BA9"/>
    <w:rsid w:val="003532FE"/>
    <w:rsid w:val="0035389E"/>
    <w:rsid w:val="00353D30"/>
    <w:rsid w:val="003549AC"/>
    <w:rsid w:val="00355EE9"/>
    <w:rsid w:val="00356183"/>
    <w:rsid w:val="00356223"/>
    <w:rsid w:val="00357D3F"/>
    <w:rsid w:val="003607C0"/>
    <w:rsid w:val="0036228E"/>
    <w:rsid w:val="00362515"/>
    <w:rsid w:val="00362705"/>
    <w:rsid w:val="00362B55"/>
    <w:rsid w:val="00362E3E"/>
    <w:rsid w:val="00363980"/>
    <w:rsid w:val="00363F73"/>
    <w:rsid w:val="003644B8"/>
    <w:rsid w:val="00364EED"/>
    <w:rsid w:val="00364EF3"/>
    <w:rsid w:val="00364F17"/>
    <w:rsid w:val="00365967"/>
    <w:rsid w:val="003660C7"/>
    <w:rsid w:val="00370DF1"/>
    <w:rsid w:val="00370F92"/>
    <w:rsid w:val="003727CC"/>
    <w:rsid w:val="00372DB4"/>
    <w:rsid w:val="003730C5"/>
    <w:rsid w:val="0037345C"/>
    <w:rsid w:val="003734F2"/>
    <w:rsid w:val="00373C0E"/>
    <w:rsid w:val="00373EFE"/>
    <w:rsid w:val="003741E8"/>
    <w:rsid w:val="00374DC5"/>
    <w:rsid w:val="00374F11"/>
    <w:rsid w:val="00374F91"/>
    <w:rsid w:val="00375614"/>
    <w:rsid w:val="00375664"/>
    <w:rsid w:val="003777E3"/>
    <w:rsid w:val="00377DA4"/>
    <w:rsid w:val="003810CD"/>
    <w:rsid w:val="00381758"/>
    <w:rsid w:val="00381F73"/>
    <w:rsid w:val="00383219"/>
    <w:rsid w:val="00384CE4"/>
    <w:rsid w:val="003851EE"/>
    <w:rsid w:val="00386E6D"/>
    <w:rsid w:val="00387741"/>
    <w:rsid w:val="0039075B"/>
    <w:rsid w:val="00393148"/>
    <w:rsid w:val="00393A8D"/>
    <w:rsid w:val="003944EC"/>
    <w:rsid w:val="00394F6D"/>
    <w:rsid w:val="00395562"/>
    <w:rsid w:val="0039619A"/>
    <w:rsid w:val="00396916"/>
    <w:rsid w:val="00397148"/>
    <w:rsid w:val="003971F5"/>
    <w:rsid w:val="00397207"/>
    <w:rsid w:val="00397E17"/>
    <w:rsid w:val="003A15E5"/>
    <w:rsid w:val="003A16A4"/>
    <w:rsid w:val="003A2CBA"/>
    <w:rsid w:val="003A3742"/>
    <w:rsid w:val="003A3BE7"/>
    <w:rsid w:val="003A40CC"/>
    <w:rsid w:val="003A47E9"/>
    <w:rsid w:val="003A4858"/>
    <w:rsid w:val="003A4ADD"/>
    <w:rsid w:val="003A4FF1"/>
    <w:rsid w:val="003A5BA9"/>
    <w:rsid w:val="003A61C8"/>
    <w:rsid w:val="003A61EB"/>
    <w:rsid w:val="003A62CE"/>
    <w:rsid w:val="003A793C"/>
    <w:rsid w:val="003A79E2"/>
    <w:rsid w:val="003A7C71"/>
    <w:rsid w:val="003B0116"/>
    <w:rsid w:val="003B1524"/>
    <w:rsid w:val="003B15A9"/>
    <w:rsid w:val="003B1BD2"/>
    <w:rsid w:val="003B213E"/>
    <w:rsid w:val="003B28B1"/>
    <w:rsid w:val="003B384D"/>
    <w:rsid w:val="003B3ACC"/>
    <w:rsid w:val="003B5192"/>
    <w:rsid w:val="003B51BA"/>
    <w:rsid w:val="003B532C"/>
    <w:rsid w:val="003B57F9"/>
    <w:rsid w:val="003B5AC2"/>
    <w:rsid w:val="003B6445"/>
    <w:rsid w:val="003B654C"/>
    <w:rsid w:val="003B6A46"/>
    <w:rsid w:val="003B75AB"/>
    <w:rsid w:val="003B75E8"/>
    <w:rsid w:val="003B7F5E"/>
    <w:rsid w:val="003B7F6A"/>
    <w:rsid w:val="003C16A3"/>
    <w:rsid w:val="003C2CDC"/>
    <w:rsid w:val="003C3318"/>
    <w:rsid w:val="003C3681"/>
    <w:rsid w:val="003C39D8"/>
    <w:rsid w:val="003C3C0C"/>
    <w:rsid w:val="003C45AA"/>
    <w:rsid w:val="003C4D2C"/>
    <w:rsid w:val="003C5086"/>
    <w:rsid w:val="003C54EA"/>
    <w:rsid w:val="003C5CB5"/>
    <w:rsid w:val="003C6275"/>
    <w:rsid w:val="003C672B"/>
    <w:rsid w:val="003C6940"/>
    <w:rsid w:val="003C6DD5"/>
    <w:rsid w:val="003C786A"/>
    <w:rsid w:val="003C7E43"/>
    <w:rsid w:val="003D0194"/>
    <w:rsid w:val="003D08BC"/>
    <w:rsid w:val="003D0F19"/>
    <w:rsid w:val="003D12C0"/>
    <w:rsid w:val="003D160A"/>
    <w:rsid w:val="003D19D6"/>
    <w:rsid w:val="003D1A2B"/>
    <w:rsid w:val="003D1BCE"/>
    <w:rsid w:val="003D1DE7"/>
    <w:rsid w:val="003D1E86"/>
    <w:rsid w:val="003D21C9"/>
    <w:rsid w:val="003D22C4"/>
    <w:rsid w:val="003D2E61"/>
    <w:rsid w:val="003D3292"/>
    <w:rsid w:val="003D429C"/>
    <w:rsid w:val="003D4305"/>
    <w:rsid w:val="003D49E6"/>
    <w:rsid w:val="003D51EF"/>
    <w:rsid w:val="003D5F97"/>
    <w:rsid w:val="003D6425"/>
    <w:rsid w:val="003D643E"/>
    <w:rsid w:val="003D689F"/>
    <w:rsid w:val="003D76B7"/>
    <w:rsid w:val="003E0CC4"/>
    <w:rsid w:val="003E18F2"/>
    <w:rsid w:val="003E24EE"/>
    <w:rsid w:val="003E28B9"/>
    <w:rsid w:val="003E2F27"/>
    <w:rsid w:val="003E4202"/>
    <w:rsid w:val="003E468C"/>
    <w:rsid w:val="003E55D4"/>
    <w:rsid w:val="003E635C"/>
    <w:rsid w:val="003E6956"/>
    <w:rsid w:val="003E6D2D"/>
    <w:rsid w:val="003E6E10"/>
    <w:rsid w:val="003E6FE8"/>
    <w:rsid w:val="003E7291"/>
    <w:rsid w:val="003E7307"/>
    <w:rsid w:val="003E7901"/>
    <w:rsid w:val="003E7990"/>
    <w:rsid w:val="003F025A"/>
    <w:rsid w:val="003F1107"/>
    <w:rsid w:val="003F1779"/>
    <w:rsid w:val="003F2191"/>
    <w:rsid w:val="003F2FDB"/>
    <w:rsid w:val="003F34C6"/>
    <w:rsid w:val="003F3B78"/>
    <w:rsid w:val="003F5427"/>
    <w:rsid w:val="003F6254"/>
    <w:rsid w:val="003F6A5C"/>
    <w:rsid w:val="003F7343"/>
    <w:rsid w:val="003F7684"/>
    <w:rsid w:val="003F7CCC"/>
    <w:rsid w:val="003F7D03"/>
    <w:rsid w:val="003F7DEB"/>
    <w:rsid w:val="0040007A"/>
    <w:rsid w:val="00400586"/>
    <w:rsid w:val="00400B66"/>
    <w:rsid w:val="004012FA"/>
    <w:rsid w:val="0040159C"/>
    <w:rsid w:val="004015A5"/>
    <w:rsid w:val="00401652"/>
    <w:rsid w:val="00401BAB"/>
    <w:rsid w:val="00402328"/>
    <w:rsid w:val="00402430"/>
    <w:rsid w:val="004026D7"/>
    <w:rsid w:val="00402F98"/>
    <w:rsid w:val="004035B7"/>
    <w:rsid w:val="00404212"/>
    <w:rsid w:val="0040504C"/>
    <w:rsid w:val="00405106"/>
    <w:rsid w:val="004058A7"/>
    <w:rsid w:val="00405EFC"/>
    <w:rsid w:val="0040657E"/>
    <w:rsid w:val="0040670E"/>
    <w:rsid w:val="00406DFF"/>
    <w:rsid w:val="00406E40"/>
    <w:rsid w:val="00407061"/>
    <w:rsid w:val="0040728B"/>
    <w:rsid w:val="00407526"/>
    <w:rsid w:val="00410267"/>
    <w:rsid w:val="0041129D"/>
    <w:rsid w:val="0041137F"/>
    <w:rsid w:val="004116EF"/>
    <w:rsid w:val="00411A3F"/>
    <w:rsid w:val="00411D91"/>
    <w:rsid w:val="004137A1"/>
    <w:rsid w:val="00413820"/>
    <w:rsid w:val="00415336"/>
    <w:rsid w:val="00415CF6"/>
    <w:rsid w:val="004163B3"/>
    <w:rsid w:val="004171F7"/>
    <w:rsid w:val="00417B1D"/>
    <w:rsid w:val="004208B2"/>
    <w:rsid w:val="004223C7"/>
    <w:rsid w:val="004225FC"/>
    <w:rsid w:val="0042293F"/>
    <w:rsid w:val="00423445"/>
    <w:rsid w:val="0042362E"/>
    <w:rsid w:val="00423651"/>
    <w:rsid w:val="00423A3A"/>
    <w:rsid w:val="00424AFD"/>
    <w:rsid w:val="00424E5F"/>
    <w:rsid w:val="00425727"/>
    <w:rsid w:val="00425EDE"/>
    <w:rsid w:val="004268DD"/>
    <w:rsid w:val="00426CF8"/>
    <w:rsid w:val="00427434"/>
    <w:rsid w:val="004279C8"/>
    <w:rsid w:val="004301AC"/>
    <w:rsid w:val="0043036D"/>
    <w:rsid w:val="00430643"/>
    <w:rsid w:val="00430D46"/>
    <w:rsid w:val="0043174E"/>
    <w:rsid w:val="00431B29"/>
    <w:rsid w:val="00431D6D"/>
    <w:rsid w:val="00431EA8"/>
    <w:rsid w:val="004331DD"/>
    <w:rsid w:val="00433EEE"/>
    <w:rsid w:val="00434068"/>
    <w:rsid w:val="004341BF"/>
    <w:rsid w:val="00435346"/>
    <w:rsid w:val="0043549B"/>
    <w:rsid w:val="0043601B"/>
    <w:rsid w:val="004368CE"/>
    <w:rsid w:val="00436A3C"/>
    <w:rsid w:val="00436AA8"/>
    <w:rsid w:val="00436CDE"/>
    <w:rsid w:val="0043744E"/>
    <w:rsid w:val="00437641"/>
    <w:rsid w:val="004377C9"/>
    <w:rsid w:val="00437B35"/>
    <w:rsid w:val="00437DA9"/>
    <w:rsid w:val="004414E2"/>
    <w:rsid w:val="0044156E"/>
    <w:rsid w:val="004415B9"/>
    <w:rsid w:val="00442E78"/>
    <w:rsid w:val="00443441"/>
    <w:rsid w:val="004437A1"/>
    <w:rsid w:val="0044387C"/>
    <w:rsid w:val="00444D15"/>
    <w:rsid w:val="004452AC"/>
    <w:rsid w:val="004477FF"/>
    <w:rsid w:val="00447F24"/>
    <w:rsid w:val="004501F0"/>
    <w:rsid w:val="0045076D"/>
    <w:rsid w:val="004516D6"/>
    <w:rsid w:val="00451BBD"/>
    <w:rsid w:val="004524A6"/>
    <w:rsid w:val="004525C4"/>
    <w:rsid w:val="0045337E"/>
    <w:rsid w:val="00454B5E"/>
    <w:rsid w:val="004550E9"/>
    <w:rsid w:val="00455F2A"/>
    <w:rsid w:val="0045713B"/>
    <w:rsid w:val="00457555"/>
    <w:rsid w:val="00457E07"/>
    <w:rsid w:val="004602EA"/>
    <w:rsid w:val="00460743"/>
    <w:rsid w:val="00460EB7"/>
    <w:rsid w:val="00462068"/>
    <w:rsid w:val="0046224F"/>
    <w:rsid w:val="0046227D"/>
    <w:rsid w:val="00462583"/>
    <w:rsid w:val="00462FB3"/>
    <w:rsid w:val="004633A1"/>
    <w:rsid w:val="004635AF"/>
    <w:rsid w:val="00465E0F"/>
    <w:rsid w:val="004669F7"/>
    <w:rsid w:val="00471D8D"/>
    <w:rsid w:val="0047236E"/>
    <w:rsid w:val="0047267A"/>
    <w:rsid w:val="00472787"/>
    <w:rsid w:val="00472911"/>
    <w:rsid w:val="00472F85"/>
    <w:rsid w:val="00473567"/>
    <w:rsid w:val="004737CC"/>
    <w:rsid w:val="00474270"/>
    <w:rsid w:val="00474282"/>
    <w:rsid w:val="004752B8"/>
    <w:rsid w:val="004753EC"/>
    <w:rsid w:val="00475894"/>
    <w:rsid w:val="00475B86"/>
    <w:rsid w:val="00475D5C"/>
    <w:rsid w:val="004776FD"/>
    <w:rsid w:val="004777F5"/>
    <w:rsid w:val="00477D4B"/>
    <w:rsid w:val="00477E77"/>
    <w:rsid w:val="0048005E"/>
    <w:rsid w:val="004800BD"/>
    <w:rsid w:val="004818E5"/>
    <w:rsid w:val="0048278A"/>
    <w:rsid w:val="00482D4C"/>
    <w:rsid w:val="004844D7"/>
    <w:rsid w:val="004847D8"/>
    <w:rsid w:val="004857C7"/>
    <w:rsid w:val="004866E1"/>
    <w:rsid w:val="00486C87"/>
    <w:rsid w:val="004873DD"/>
    <w:rsid w:val="00487646"/>
    <w:rsid w:val="00487C03"/>
    <w:rsid w:val="00487F27"/>
    <w:rsid w:val="00490333"/>
    <w:rsid w:val="0049033D"/>
    <w:rsid w:val="00492CE8"/>
    <w:rsid w:val="0049351F"/>
    <w:rsid w:val="00493C1E"/>
    <w:rsid w:val="00494568"/>
    <w:rsid w:val="00494F41"/>
    <w:rsid w:val="0049500A"/>
    <w:rsid w:val="00495511"/>
    <w:rsid w:val="00496C97"/>
    <w:rsid w:val="00496E11"/>
    <w:rsid w:val="0049790B"/>
    <w:rsid w:val="00497D2D"/>
    <w:rsid w:val="004A0753"/>
    <w:rsid w:val="004A0DE9"/>
    <w:rsid w:val="004A13DE"/>
    <w:rsid w:val="004A1525"/>
    <w:rsid w:val="004A2C76"/>
    <w:rsid w:val="004A329A"/>
    <w:rsid w:val="004A3B31"/>
    <w:rsid w:val="004A4149"/>
    <w:rsid w:val="004A5006"/>
    <w:rsid w:val="004A5714"/>
    <w:rsid w:val="004A5A7C"/>
    <w:rsid w:val="004A5CB9"/>
    <w:rsid w:val="004A6D9C"/>
    <w:rsid w:val="004A6F1C"/>
    <w:rsid w:val="004B0042"/>
    <w:rsid w:val="004B19BB"/>
    <w:rsid w:val="004B2078"/>
    <w:rsid w:val="004B2AE4"/>
    <w:rsid w:val="004B2E83"/>
    <w:rsid w:val="004B303C"/>
    <w:rsid w:val="004B3E17"/>
    <w:rsid w:val="004B3EAB"/>
    <w:rsid w:val="004B5288"/>
    <w:rsid w:val="004B5552"/>
    <w:rsid w:val="004B5AAF"/>
    <w:rsid w:val="004B61E8"/>
    <w:rsid w:val="004B6BFE"/>
    <w:rsid w:val="004B76F8"/>
    <w:rsid w:val="004B7F01"/>
    <w:rsid w:val="004C06F4"/>
    <w:rsid w:val="004C0E5F"/>
    <w:rsid w:val="004C1701"/>
    <w:rsid w:val="004C23EC"/>
    <w:rsid w:val="004C2CFE"/>
    <w:rsid w:val="004C3042"/>
    <w:rsid w:val="004C34F2"/>
    <w:rsid w:val="004C4134"/>
    <w:rsid w:val="004C465E"/>
    <w:rsid w:val="004C485F"/>
    <w:rsid w:val="004C5550"/>
    <w:rsid w:val="004C5E43"/>
    <w:rsid w:val="004C65C2"/>
    <w:rsid w:val="004C682B"/>
    <w:rsid w:val="004C754F"/>
    <w:rsid w:val="004C7763"/>
    <w:rsid w:val="004C776F"/>
    <w:rsid w:val="004C7AF7"/>
    <w:rsid w:val="004D0138"/>
    <w:rsid w:val="004D073C"/>
    <w:rsid w:val="004D1D17"/>
    <w:rsid w:val="004D24D0"/>
    <w:rsid w:val="004D277B"/>
    <w:rsid w:val="004D31D1"/>
    <w:rsid w:val="004D33DC"/>
    <w:rsid w:val="004D391F"/>
    <w:rsid w:val="004D41D2"/>
    <w:rsid w:val="004D4870"/>
    <w:rsid w:val="004D5A17"/>
    <w:rsid w:val="004D6673"/>
    <w:rsid w:val="004D683E"/>
    <w:rsid w:val="004D69BA"/>
    <w:rsid w:val="004D732C"/>
    <w:rsid w:val="004D748D"/>
    <w:rsid w:val="004E01C8"/>
    <w:rsid w:val="004E09F9"/>
    <w:rsid w:val="004E19A3"/>
    <w:rsid w:val="004E1E9F"/>
    <w:rsid w:val="004E2036"/>
    <w:rsid w:val="004E2099"/>
    <w:rsid w:val="004E3171"/>
    <w:rsid w:val="004E3FC5"/>
    <w:rsid w:val="004E481F"/>
    <w:rsid w:val="004E5746"/>
    <w:rsid w:val="004E5AC0"/>
    <w:rsid w:val="004E5F80"/>
    <w:rsid w:val="004E6195"/>
    <w:rsid w:val="004E61A0"/>
    <w:rsid w:val="004E64D3"/>
    <w:rsid w:val="004E6CA4"/>
    <w:rsid w:val="004E6DA2"/>
    <w:rsid w:val="004E701C"/>
    <w:rsid w:val="004E70BD"/>
    <w:rsid w:val="004E7273"/>
    <w:rsid w:val="004E78E5"/>
    <w:rsid w:val="004F0E4E"/>
    <w:rsid w:val="004F1354"/>
    <w:rsid w:val="004F1780"/>
    <w:rsid w:val="004F26AF"/>
    <w:rsid w:val="004F2FC8"/>
    <w:rsid w:val="004F369B"/>
    <w:rsid w:val="004F38C2"/>
    <w:rsid w:val="004F3C1D"/>
    <w:rsid w:val="004F4A98"/>
    <w:rsid w:val="004F4D05"/>
    <w:rsid w:val="004F5490"/>
    <w:rsid w:val="004F5D9C"/>
    <w:rsid w:val="004F79EF"/>
    <w:rsid w:val="00500460"/>
    <w:rsid w:val="005005CC"/>
    <w:rsid w:val="005013DA"/>
    <w:rsid w:val="005017F3"/>
    <w:rsid w:val="00501F19"/>
    <w:rsid w:val="005020E7"/>
    <w:rsid w:val="0050214A"/>
    <w:rsid w:val="0050235B"/>
    <w:rsid w:val="0050246B"/>
    <w:rsid w:val="00502CB5"/>
    <w:rsid w:val="0050339B"/>
    <w:rsid w:val="005046BD"/>
    <w:rsid w:val="00504F00"/>
    <w:rsid w:val="00504F44"/>
    <w:rsid w:val="00505515"/>
    <w:rsid w:val="00505957"/>
    <w:rsid w:val="00505BFA"/>
    <w:rsid w:val="0050612F"/>
    <w:rsid w:val="005061A3"/>
    <w:rsid w:val="00506C04"/>
    <w:rsid w:val="00506C6B"/>
    <w:rsid w:val="00506F40"/>
    <w:rsid w:val="00507E29"/>
    <w:rsid w:val="005105BA"/>
    <w:rsid w:val="00510FB2"/>
    <w:rsid w:val="00511F1D"/>
    <w:rsid w:val="0051299D"/>
    <w:rsid w:val="0051357D"/>
    <w:rsid w:val="00513BF6"/>
    <w:rsid w:val="00513FE6"/>
    <w:rsid w:val="005141C2"/>
    <w:rsid w:val="005142C5"/>
    <w:rsid w:val="00514613"/>
    <w:rsid w:val="00514F08"/>
    <w:rsid w:val="00515841"/>
    <w:rsid w:val="00516B4C"/>
    <w:rsid w:val="005179F3"/>
    <w:rsid w:val="00517A09"/>
    <w:rsid w:val="00517B4C"/>
    <w:rsid w:val="00520A1D"/>
    <w:rsid w:val="00520EB8"/>
    <w:rsid w:val="0052109E"/>
    <w:rsid w:val="00521CA4"/>
    <w:rsid w:val="0052305F"/>
    <w:rsid w:val="0052328A"/>
    <w:rsid w:val="005232A4"/>
    <w:rsid w:val="00525274"/>
    <w:rsid w:val="005252EF"/>
    <w:rsid w:val="0052667E"/>
    <w:rsid w:val="00526D44"/>
    <w:rsid w:val="0052719F"/>
    <w:rsid w:val="00527250"/>
    <w:rsid w:val="00527703"/>
    <w:rsid w:val="00530CC7"/>
    <w:rsid w:val="00532C4D"/>
    <w:rsid w:val="00532ED8"/>
    <w:rsid w:val="00533558"/>
    <w:rsid w:val="00533853"/>
    <w:rsid w:val="00534386"/>
    <w:rsid w:val="005345E6"/>
    <w:rsid w:val="0053492C"/>
    <w:rsid w:val="00535CB4"/>
    <w:rsid w:val="005363C7"/>
    <w:rsid w:val="00536C7D"/>
    <w:rsid w:val="0053761B"/>
    <w:rsid w:val="005400D5"/>
    <w:rsid w:val="0054012B"/>
    <w:rsid w:val="00540D43"/>
    <w:rsid w:val="00541D9D"/>
    <w:rsid w:val="0054233B"/>
    <w:rsid w:val="005429E4"/>
    <w:rsid w:val="00542CDC"/>
    <w:rsid w:val="00542DE0"/>
    <w:rsid w:val="00543531"/>
    <w:rsid w:val="005447B1"/>
    <w:rsid w:val="00544AF3"/>
    <w:rsid w:val="00545336"/>
    <w:rsid w:val="00545580"/>
    <w:rsid w:val="00545D57"/>
    <w:rsid w:val="00546C9E"/>
    <w:rsid w:val="0054724E"/>
    <w:rsid w:val="00551593"/>
    <w:rsid w:val="005515CC"/>
    <w:rsid w:val="005515E7"/>
    <w:rsid w:val="00552B92"/>
    <w:rsid w:val="00553EF2"/>
    <w:rsid w:val="005547E8"/>
    <w:rsid w:val="00554967"/>
    <w:rsid w:val="00554A1C"/>
    <w:rsid w:val="00554F28"/>
    <w:rsid w:val="00555A9F"/>
    <w:rsid w:val="005561B3"/>
    <w:rsid w:val="0055660F"/>
    <w:rsid w:val="00556D09"/>
    <w:rsid w:val="00557368"/>
    <w:rsid w:val="00557823"/>
    <w:rsid w:val="0056059C"/>
    <w:rsid w:val="00560645"/>
    <w:rsid w:val="005616A2"/>
    <w:rsid w:val="005616B7"/>
    <w:rsid w:val="00561EA2"/>
    <w:rsid w:val="00563082"/>
    <w:rsid w:val="005636A2"/>
    <w:rsid w:val="00563F52"/>
    <w:rsid w:val="00564067"/>
    <w:rsid w:val="00564924"/>
    <w:rsid w:val="00564E5B"/>
    <w:rsid w:val="005653E8"/>
    <w:rsid w:val="005654AA"/>
    <w:rsid w:val="0056580D"/>
    <w:rsid w:val="00565C57"/>
    <w:rsid w:val="00566167"/>
    <w:rsid w:val="0056683A"/>
    <w:rsid w:val="0056752B"/>
    <w:rsid w:val="00567902"/>
    <w:rsid w:val="0057027D"/>
    <w:rsid w:val="005703C8"/>
    <w:rsid w:val="00570DC6"/>
    <w:rsid w:val="0057171A"/>
    <w:rsid w:val="00573462"/>
    <w:rsid w:val="00573AC0"/>
    <w:rsid w:val="00573CDB"/>
    <w:rsid w:val="0057423C"/>
    <w:rsid w:val="005763DE"/>
    <w:rsid w:val="00576C9A"/>
    <w:rsid w:val="00576D77"/>
    <w:rsid w:val="005770B6"/>
    <w:rsid w:val="00577CB1"/>
    <w:rsid w:val="0058025D"/>
    <w:rsid w:val="005804AE"/>
    <w:rsid w:val="0058101C"/>
    <w:rsid w:val="00581333"/>
    <w:rsid w:val="005813A9"/>
    <w:rsid w:val="005819AE"/>
    <w:rsid w:val="00581F30"/>
    <w:rsid w:val="00582B8B"/>
    <w:rsid w:val="00583591"/>
    <w:rsid w:val="005837A4"/>
    <w:rsid w:val="00584340"/>
    <w:rsid w:val="00584575"/>
    <w:rsid w:val="00585666"/>
    <w:rsid w:val="00585C2C"/>
    <w:rsid w:val="00585CCA"/>
    <w:rsid w:val="00586C5D"/>
    <w:rsid w:val="00590247"/>
    <w:rsid w:val="0059137B"/>
    <w:rsid w:val="005927CF"/>
    <w:rsid w:val="0059292E"/>
    <w:rsid w:val="00592962"/>
    <w:rsid w:val="005938D9"/>
    <w:rsid w:val="00593AF0"/>
    <w:rsid w:val="005942AA"/>
    <w:rsid w:val="005942B0"/>
    <w:rsid w:val="00594A89"/>
    <w:rsid w:val="00596058"/>
    <w:rsid w:val="0059630D"/>
    <w:rsid w:val="005966FF"/>
    <w:rsid w:val="00596993"/>
    <w:rsid w:val="00597190"/>
    <w:rsid w:val="005A005A"/>
    <w:rsid w:val="005A1057"/>
    <w:rsid w:val="005A1102"/>
    <w:rsid w:val="005A13C5"/>
    <w:rsid w:val="005A1E8D"/>
    <w:rsid w:val="005A24BA"/>
    <w:rsid w:val="005A29CF"/>
    <w:rsid w:val="005A2AF8"/>
    <w:rsid w:val="005A2FC0"/>
    <w:rsid w:val="005A454E"/>
    <w:rsid w:val="005A49E0"/>
    <w:rsid w:val="005A5149"/>
    <w:rsid w:val="005A5776"/>
    <w:rsid w:val="005A5948"/>
    <w:rsid w:val="005B005B"/>
    <w:rsid w:val="005B0187"/>
    <w:rsid w:val="005B04C0"/>
    <w:rsid w:val="005B0D60"/>
    <w:rsid w:val="005B1A67"/>
    <w:rsid w:val="005B2185"/>
    <w:rsid w:val="005B2F82"/>
    <w:rsid w:val="005B333D"/>
    <w:rsid w:val="005B3701"/>
    <w:rsid w:val="005B3958"/>
    <w:rsid w:val="005B3983"/>
    <w:rsid w:val="005B40E8"/>
    <w:rsid w:val="005B537D"/>
    <w:rsid w:val="005B5720"/>
    <w:rsid w:val="005B57C5"/>
    <w:rsid w:val="005B5D6A"/>
    <w:rsid w:val="005B63D8"/>
    <w:rsid w:val="005B6FB8"/>
    <w:rsid w:val="005B77EE"/>
    <w:rsid w:val="005B7856"/>
    <w:rsid w:val="005C02BC"/>
    <w:rsid w:val="005C0734"/>
    <w:rsid w:val="005C07ED"/>
    <w:rsid w:val="005C12FF"/>
    <w:rsid w:val="005C2288"/>
    <w:rsid w:val="005C347E"/>
    <w:rsid w:val="005C3498"/>
    <w:rsid w:val="005C3787"/>
    <w:rsid w:val="005C3DA8"/>
    <w:rsid w:val="005C48B0"/>
    <w:rsid w:val="005C48C2"/>
    <w:rsid w:val="005C4AAA"/>
    <w:rsid w:val="005C5B8E"/>
    <w:rsid w:val="005C5B9D"/>
    <w:rsid w:val="005C5FCD"/>
    <w:rsid w:val="005C6B25"/>
    <w:rsid w:val="005C6C2D"/>
    <w:rsid w:val="005C7335"/>
    <w:rsid w:val="005C73D9"/>
    <w:rsid w:val="005C74F5"/>
    <w:rsid w:val="005C758E"/>
    <w:rsid w:val="005C791A"/>
    <w:rsid w:val="005C79EE"/>
    <w:rsid w:val="005C7AD0"/>
    <w:rsid w:val="005C7E71"/>
    <w:rsid w:val="005D40BC"/>
    <w:rsid w:val="005D42A8"/>
    <w:rsid w:val="005D48A8"/>
    <w:rsid w:val="005D57A4"/>
    <w:rsid w:val="005D5D6A"/>
    <w:rsid w:val="005D5EFE"/>
    <w:rsid w:val="005D6C61"/>
    <w:rsid w:val="005D716B"/>
    <w:rsid w:val="005D71D7"/>
    <w:rsid w:val="005D7356"/>
    <w:rsid w:val="005D7848"/>
    <w:rsid w:val="005E00D8"/>
    <w:rsid w:val="005E080B"/>
    <w:rsid w:val="005E2665"/>
    <w:rsid w:val="005E28E9"/>
    <w:rsid w:val="005E2D49"/>
    <w:rsid w:val="005E385D"/>
    <w:rsid w:val="005E4635"/>
    <w:rsid w:val="005E50E7"/>
    <w:rsid w:val="005E591E"/>
    <w:rsid w:val="005E604A"/>
    <w:rsid w:val="005E743B"/>
    <w:rsid w:val="005E7647"/>
    <w:rsid w:val="005E7A44"/>
    <w:rsid w:val="005F0523"/>
    <w:rsid w:val="005F0608"/>
    <w:rsid w:val="005F087E"/>
    <w:rsid w:val="005F0AA4"/>
    <w:rsid w:val="005F0DF1"/>
    <w:rsid w:val="005F1991"/>
    <w:rsid w:val="005F1AFA"/>
    <w:rsid w:val="005F2371"/>
    <w:rsid w:val="005F2CEB"/>
    <w:rsid w:val="005F3019"/>
    <w:rsid w:val="005F4887"/>
    <w:rsid w:val="005F48E8"/>
    <w:rsid w:val="005F4B51"/>
    <w:rsid w:val="005F5490"/>
    <w:rsid w:val="005F618C"/>
    <w:rsid w:val="005F69D6"/>
    <w:rsid w:val="005F6C79"/>
    <w:rsid w:val="005F74DA"/>
    <w:rsid w:val="00600DDB"/>
    <w:rsid w:val="0060180D"/>
    <w:rsid w:val="00602098"/>
    <w:rsid w:val="00602150"/>
    <w:rsid w:val="00602569"/>
    <w:rsid w:val="006028C4"/>
    <w:rsid w:val="00602DB9"/>
    <w:rsid w:val="00602DEB"/>
    <w:rsid w:val="006034EE"/>
    <w:rsid w:val="00603BC9"/>
    <w:rsid w:val="00604060"/>
    <w:rsid w:val="0060505D"/>
    <w:rsid w:val="006056B2"/>
    <w:rsid w:val="00605824"/>
    <w:rsid w:val="00605C45"/>
    <w:rsid w:val="00606E7F"/>
    <w:rsid w:val="0060724D"/>
    <w:rsid w:val="00607A9E"/>
    <w:rsid w:val="00610436"/>
    <w:rsid w:val="00610528"/>
    <w:rsid w:val="00611E6C"/>
    <w:rsid w:val="006121E7"/>
    <w:rsid w:val="006121F7"/>
    <w:rsid w:val="00612546"/>
    <w:rsid w:val="00613F21"/>
    <w:rsid w:val="00616140"/>
    <w:rsid w:val="00616401"/>
    <w:rsid w:val="00616778"/>
    <w:rsid w:val="0061723F"/>
    <w:rsid w:val="006200D2"/>
    <w:rsid w:val="00620496"/>
    <w:rsid w:val="006207E6"/>
    <w:rsid w:val="0062172A"/>
    <w:rsid w:val="00621D77"/>
    <w:rsid w:val="0062347D"/>
    <w:rsid w:val="00623551"/>
    <w:rsid w:val="00623745"/>
    <w:rsid w:val="006245AC"/>
    <w:rsid w:val="00625045"/>
    <w:rsid w:val="0062512A"/>
    <w:rsid w:val="00625F43"/>
    <w:rsid w:val="006266C6"/>
    <w:rsid w:val="006269FA"/>
    <w:rsid w:val="0062797A"/>
    <w:rsid w:val="0063161C"/>
    <w:rsid w:val="0063187A"/>
    <w:rsid w:val="006323FF"/>
    <w:rsid w:val="006326A5"/>
    <w:rsid w:val="00632802"/>
    <w:rsid w:val="00634998"/>
    <w:rsid w:val="00635337"/>
    <w:rsid w:val="006356F8"/>
    <w:rsid w:val="00635E85"/>
    <w:rsid w:val="00636F5C"/>
    <w:rsid w:val="00637071"/>
    <w:rsid w:val="006375EB"/>
    <w:rsid w:val="00637954"/>
    <w:rsid w:val="00637E26"/>
    <w:rsid w:val="00640203"/>
    <w:rsid w:val="0064081B"/>
    <w:rsid w:val="006409CB"/>
    <w:rsid w:val="00640CCD"/>
    <w:rsid w:val="006414A8"/>
    <w:rsid w:val="00641888"/>
    <w:rsid w:val="006426F9"/>
    <w:rsid w:val="006429D9"/>
    <w:rsid w:val="00642C9A"/>
    <w:rsid w:val="00643059"/>
    <w:rsid w:val="0064379B"/>
    <w:rsid w:val="00643F41"/>
    <w:rsid w:val="00644D4E"/>
    <w:rsid w:val="00644D9E"/>
    <w:rsid w:val="006459AF"/>
    <w:rsid w:val="00645E89"/>
    <w:rsid w:val="006460CA"/>
    <w:rsid w:val="00646F42"/>
    <w:rsid w:val="00646F65"/>
    <w:rsid w:val="006501CF"/>
    <w:rsid w:val="006507FB"/>
    <w:rsid w:val="00650C55"/>
    <w:rsid w:val="006519F0"/>
    <w:rsid w:val="00651BCD"/>
    <w:rsid w:val="00652AED"/>
    <w:rsid w:val="00652DF2"/>
    <w:rsid w:val="00652E04"/>
    <w:rsid w:val="006531B6"/>
    <w:rsid w:val="00653E3A"/>
    <w:rsid w:val="00654701"/>
    <w:rsid w:val="00654721"/>
    <w:rsid w:val="00654C04"/>
    <w:rsid w:val="006555A1"/>
    <w:rsid w:val="006559BA"/>
    <w:rsid w:val="006559F9"/>
    <w:rsid w:val="00655D95"/>
    <w:rsid w:val="00655F3F"/>
    <w:rsid w:val="00660062"/>
    <w:rsid w:val="0066073F"/>
    <w:rsid w:val="006619D6"/>
    <w:rsid w:val="00663028"/>
    <w:rsid w:val="00663339"/>
    <w:rsid w:val="00663421"/>
    <w:rsid w:val="00663C64"/>
    <w:rsid w:val="006674E3"/>
    <w:rsid w:val="00667522"/>
    <w:rsid w:val="00667DE0"/>
    <w:rsid w:val="00670A66"/>
    <w:rsid w:val="00670E3B"/>
    <w:rsid w:val="00671D1B"/>
    <w:rsid w:val="006720D4"/>
    <w:rsid w:val="00672DEC"/>
    <w:rsid w:val="0067305C"/>
    <w:rsid w:val="00673189"/>
    <w:rsid w:val="0067339B"/>
    <w:rsid w:val="00673F58"/>
    <w:rsid w:val="00673FCB"/>
    <w:rsid w:val="00674CAF"/>
    <w:rsid w:val="00675F50"/>
    <w:rsid w:val="006763C6"/>
    <w:rsid w:val="00676D7F"/>
    <w:rsid w:val="00677896"/>
    <w:rsid w:val="006801F7"/>
    <w:rsid w:val="006802C7"/>
    <w:rsid w:val="00680588"/>
    <w:rsid w:val="00680C39"/>
    <w:rsid w:val="0068184E"/>
    <w:rsid w:val="00682106"/>
    <w:rsid w:val="00682949"/>
    <w:rsid w:val="006829AD"/>
    <w:rsid w:val="00682C97"/>
    <w:rsid w:val="00683F76"/>
    <w:rsid w:val="00684350"/>
    <w:rsid w:val="006844C3"/>
    <w:rsid w:val="0068464B"/>
    <w:rsid w:val="006859BB"/>
    <w:rsid w:val="00685D73"/>
    <w:rsid w:val="00686733"/>
    <w:rsid w:val="00686C56"/>
    <w:rsid w:val="00690145"/>
    <w:rsid w:val="0069032A"/>
    <w:rsid w:val="00690846"/>
    <w:rsid w:val="00690AAD"/>
    <w:rsid w:val="006911FE"/>
    <w:rsid w:val="00691682"/>
    <w:rsid w:val="00691C9D"/>
    <w:rsid w:val="006923CD"/>
    <w:rsid w:val="00692765"/>
    <w:rsid w:val="00692E57"/>
    <w:rsid w:val="00693249"/>
    <w:rsid w:val="00693BAF"/>
    <w:rsid w:val="00693D6C"/>
    <w:rsid w:val="00694D08"/>
    <w:rsid w:val="00695142"/>
    <w:rsid w:val="006956C5"/>
    <w:rsid w:val="0069589B"/>
    <w:rsid w:val="00695DDF"/>
    <w:rsid w:val="006960FC"/>
    <w:rsid w:val="00696176"/>
    <w:rsid w:val="00697358"/>
    <w:rsid w:val="00697934"/>
    <w:rsid w:val="006A00C6"/>
    <w:rsid w:val="006A0109"/>
    <w:rsid w:val="006A06C3"/>
    <w:rsid w:val="006A17CF"/>
    <w:rsid w:val="006A24ED"/>
    <w:rsid w:val="006A2960"/>
    <w:rsid w:val="006A3310"/>
    <w:rsid w:val="006A4033"/>
    <w:rsid w:val="006A41C2"/>
    <w:rsid w:val="006A4E32"/>
    <w:rsid w:val="006A59D5"/>
    <w:rsid w:val="006A5E93"/>
    <w:rsid w:val="006A7554"/>
    <w:rsid w:val="006A7627"/>
    <w:rsid w:val="006A7A77"/>
    <w:rsid w:val="006B0AD3"/>
    <w:rsid w:val="006B0D49"/>
    <w:rsid w:val="006B1518"/>
    <w:rsid w:val="006B17DB"/>
    <w:rsid w:val="006B2189"/>
    <w:rsid w:val="006B365F"/>
    <w:rsid w:val="006B36CA"/>
    <w:rsid w:val="006B42BE"/>
    <w:rsid w:val="006B49FB"/>
    <w:rsid w:val="006B4CE0"/>
    <w:rsid w:val="006B5DE7"/>
    <w:rsid w:val="006C01FD"/>
    <w:rsid w:val="006C0949"/>
    <w:rsid w:val="006C155B"/>
    <w:rsid w:val="006C1653"/>
    <w:rsid w:val="006C1BF0"/>
    <w:rsid w:val="006C1DBC"/>
    <w:rsid w:val="006C21D9"/>
    <w:rsid w:val="006C4961"/>
    <w:rsid w:val="006C49FE"/>
    <w:rsid w:val="006C51F0"/>
    <w:rsid w:val="006C567B"/>
    <w:rsid w:val="006C5F3D"/>
    <w:rsid w:val="006C61B9"/>
    <w:rsid w:val="006C65D4"/>
    <w:rsid w:val="006C67A4"/>
    <w:rsid w:val="006C6C1F"/>
    <w:rsid w:val="006C6FEA"/>
    <w:rsid w:val="006D0A30"/>
    <w:rsid w:val="006D0F2B"/>
    <w:rsid w:val="006D1132"/>
    <w:rsid w:val="006D1664"/>
    <w:rsid w:val="006D285C"/>
    <w:rsid w:val="006D3289"/>
    <w:rsid w:val="006D337F"/>
    <w:rsid w:val="006D3CD2"/>
    <w:rsid w:val="006D4512"/>
    <w:rsid w:val="006D45F5"/>
    <w:rsid w:val="006D510D"/>
    <w:rsid w:val="006D58D9"/>
    <w:rsid w:val="006D5C4B"/>
    <w:rsid w:val="006D6176"/>
    <w:rsid w:val="006D71A9"/>
    <w:rsid w:val="006D784B"/>
    <w:rsid w:val="006E01EF"/>
    <w:rsid w:val="006E246A"/>
    <w:rsid w:val="006E290D"/>
    <w:rsid w:val="006E43EA"/>
    <w:rsid w:val="006E4677"/>
    <w:rsid w:val="006E4976"/>
    <w:rsid w:val="006E5573"/>
    <w:rsid w:val="006E6AE9"/>
    <w:rsid w:val="006E7324"/>
    <w:rsid w:val="006F0A4C"/>
    <w:rsid w:val="006F0C66"/>
    <w:rsid w:val="006F0EAF"/>
    <w:rsid w:val="006F177D"/>
    <w:rsid w:val="006F219F"/>
    <w:rsid w:val="006F2ADB"/>
    <w:rsid w:val="006F3D82"/>
    <w:rsid w:val="006F570E"/>
    <w:rsid w:val="006F716B"/>
    <w:rsid w:val="006F7D1A"/>
    <w:rsid w:val="006F7D81"/>
    <w:rsid w:val="007001B3"/>
    <w:rsid w:val="0070061E"/>
    <w:rsid w:val="00700DA6"/>
    <w:rsid w:val="007014F4"/>
    <w:rsid w:val="00702370"/>
    <w:rsid w:val="0070248B"/>
    <w:rsid w:val="00702877"/>
    <w:rsid w:val="0070314C"/>
    <w:rsid w:val="0070337C"/>
    <w:rsid w:val="00703BF2"/>
    <w:rsid w:val="00704AEA"/>
    <w:rsid w:val="00705484"/>
    <w:rsid w:val="0070646B"/>
    <w:rsid w:val="00706853"/>
    <w:rsid w:val="0070698D"/>
    <w:rsid w:val="00706F0C"/>
    <w:rsid w:val="0070772C"/>
    <w:rsid w:val="00707815"/>
    <w:rsid w:val="00710401"/>
    <w:rsid w:val="0071099B"/>
    <w:rsid w:val="00710A0F"/>
    <w:rsid w:val="00710D3A"/>
    <w:rsid w:val="00711983"/>
    <w:rsid w:val="00711CF0"/>
    <w:rsid w:val="00712E27"/>
    <w:rsid w:val="0071313A"/>
    <w:rsid w:val="007133E7"/>
    <w:rsid w:val="00714A9D"/>
    <w:rsid w:val="00715838"/>
    <w:rsid w:val="00715B90"/>
    <w:rsid w:val="00716410"/>
    <w:rsid w:val="00720499"/>
    <w:rsid w:val="007209E1"/>
    <w:rsid w:val="00721FE6"/>
    <w:rsid w:val="00722178"/>
    <w:rsid w:val="0072278D"/>
    <w:rsid w:val="007233FA"/>
    <w:rsid w:val="007255CF"/>
    <w:rsid w:val="007256ED"/>
    <w:rsid w:val="00725ECC"/>
    <w:rsid w:val="00726EA5"/>
    <w:rsid w:val="00727526"/>
    <w:rsid w:val="00727FA7"/>
    <w:rsid w:val="007302B0"/>
    <w:rsid w:val="00731B43"/>
    <w:rsid w:val="00731D44"/>
    <w:rsid w:val="0073241E"/>
    <w:rsid w:val="00732FB7"/>
    <w:rsid w:val="00733085"/>
    <w:rsid w:val="00734374"/>
    <w:rsid w:val="00734E65"/>
    <w:rsid w:val="00734F96"/>
    <w:rsid w:val="00735421"/>
    <w:rsid w:val="0073638E"/>
    <w:rsid w:val="00736851"/>
    <w:rsid w:val="0073733D"/>
    <w:rsid w:val="0073794A"/>
    <w:rsid w:val="00737E50"/>
    <w:rsid w:val="00740B34"/>
    <w:rsid w:val="00741EA6"/>
    <w:rsid w:val="00741F6F"/>
    <w:rsid w:val="00742406"/>
    <w:rsid w:val="00742C6B"/>
    <w:rsid w:val="00743228"/>
    <w:rsid w:val="0074336C"/>
    <w:rsid w:val="007433FA"/>
    <w:rsid w:val="007436F2"/>
    <w:rsid w:val="00743C64"/>
    <w:rsid w:val="00744371"/>
    <w:rsid w:val="00744392"/>
    <w:rsid w:val="00744EF5"/>
    <w:rsid w:val="0074525A"/>
    <w:rsid w:val="00746AB6"/>
    <w:rsid w:val="0074702A"/>
    <w:rsid w:val="0074790B"/>
    <w:rsid w:val="00747945"/>
    <w:rsid w:val="00747B38"/>
    <w:rsid w:val="00747FE8"/>
    <w:rsid w:val="0075049D"/>
    <w:rsid w:val="00750A39"/>
    <w:rsid w:val="00751867"/>
    <w:rsid w:val="00751A2A"/>
    <w:rsid w:val="00751DBD"/>
    <w:rsid w:val="00752614"/>
    <w:rsid w:val="00752E66"/>
    <w:rsid w:val="00754C35"/>
    <w:rsid w:val="00754DF0"/>
    <w:rsid w:val="007558F6"/>
    <w:rsid w:val="00755BDE"/>
    <w:rsid w:val="00757136"/>
    <w:rsid w:val="00757E1C"/>
    <w:rsid w:val="007605F0"/>
    <w:rsid w:val="00761C62"/>
    <w:rsid w:val="0076205D"/>
    <w:rsid w:val="0076300E"/>
    <w:rsid w:val="00764565"/>
    <w:rsid w:val="00765463"/>
    <w:rsid w:val="00765FEC"/>
    <w:rsid w:val="007666F5"/>
    <w:rsid w:val="00767BD6"/>
    <w:rsid w:val="00767F38"/>
    <w:rsid w:val="00770085"/>
    <w:rsid w:val="00770BFC"/>
    <w:rsid w:val="00770DC8"/>
    <w:rsid w:val="00771770"/>
    <w:rsid w:val="007718A9"/>
    <w:rsid w:val="00771C63"/>
    <w:rsid w:val="0077287E"/>
    <w:rsid w:val="00772F68"/>
    <w:rsid w:val="007732E3"/>
    <w:rsid w:val="007734E4"/>
    <w:rsid w:val="00773576"/>
    <w:rsid w:val="00773ECF"/>
    <w:rsid w:val="00774024"/>
    <w:rsid w:val="00775066"/>
    <w:rsid w:val="00775510"/>
    <w:rsid w:val="00775744"/>
    <w:rsid w:val="0077580F"/>
    <w:rsid w:val="00775AC8"/>
    <w:rsid w:val="00777478"/>
    <w:rsid w:val="007774EB"/>
    <w:rsid w:val="0077751E"/>
    <w:rsid w:val="0077770B"/>
    <w:rsid w:val="007810A3"/>
    <w:rsid w:val="00781577"/>
    <w:rsid w:val="00782999"/>
    <w:rsid w:val="00782F62"/>
    <w:rsid w:val="007830DE"/>
    <w:rsid w:val="00783491"/>
    <w:rsid w:val="007838E5"/>
    <w:rsid w:val="007839A3"/>
    <w:rsid w:val="00783EE4"/>
    <w:rsid w:val="007843DF"/>
    <w:rsid w:val="00784B93"/>
    <w:rsid w:val="00785086"/>
    <w:rsid w:val="007856E7"/>
    <w:rsid w:val="00785CFB"/>
    <w:rsid w:val="00786364"/>
    <w:rsid w:val="00786398"/>
    <w:rsid w:val="00786923"/>
    <w:rsid w:val="00786E7E"/>
    <w:rsid w:val="007871B8"/>
    <w:rsid w:val="00787295"/>
    <w:rsid w:val="007873CA"/>
    <w:rsid w:val="007874B6"/>
    <w:rsid w:val="0078799E"/>
    <w:rsid w:val="0079007A"/>
    <w:rsid w:val="00790101"/>
    <w:rsid w:val="00790499"/>
    <w:rsid w:val="007911C2"/>
    <w:rsid w:val="0079222D"/>
    <w:rsid w:val="0079224C"/>
    <w:rsid w:val="0079290C"/>
    <w:rsid w:val="00792927"/>
    <w:rsid w:val="00793642"/>
    <w:rsid w:val="00794B21"/>
    <w:rsid w:val="00795164"/>
    <w:rsid w:val="00795EA5"/>
    <w:rsid w:val="007960CC"/>
    <w:rsid w:val="00796743"/>
    <w:rsid w:val="007967F1"/>
    <w:rsid w:val="00796D0C"/>
    <w:rsid w:val="00796D7D"/>
    <w:rsid w:val="00797B28"/>
    <w:rsid w:val="007A0627"/>
    <w:rsid w:val="007A1169"/>
    <w:rsid w:val="007A1193"/>
    <w:rsid w:val="007A139A"/>
    <w:rsid w:val="007A31F9"/>
    <w:rsid w:val="007A3689"/>
    <w:rsid w:val="007A3E19"/>
    <w:rsid w:val="007A4457"/>
    <w:rsid w:val="007A487C"/>
    <w:rsid w:val="007A5393"/>
    <w:rsid w:val="007A5C97"/>
    <w:rsid w:val="007A6309"/>
    <w:rsid w:val="007A6806"/>
    <w:rsid w:val="007A7014"/>
    <w:rsid w:val="007A761E"/>
    <w:rsid w:val="007A78DF"/>
    <w:rsid w:val="007A7A17"/>
    <w:rsid w:val="007A7C05"/>
    <w:rsid w:val="007B2911"/>
    <w:rsid w:val="007B29A9"/>
    <w:rsid w:val="007B33A2"/>
    <w:rsid w:val="007B34BB"/>
    <w:rsid w:val="007B35D0"/>
    <w:rsid w:val="007B3F60"/>
    <w:rsid w:val="007B4AA0"/>
    <w:rsid w:val="007B4D81"/>
    <w:rsid w:val="007B56A5"/>
    <w:rsid w:val="007B64F5"/>
    <w:rsid w:val="007B66E2"/>
    <w:rsid w:val="007B6860"/>
    <w:rsid w:val="007B7A5D"/>
    <w:rsid w:val="007B7E3F"/>
    <w:rsid w:val="007C01CC"/>
    <w:rsid w:val="007C0BC4"/>
    <w:rsid w:val="007C0E39"/>
    <w:rsid w:val="007C0F2D"/>
    <w:rsid w:val="007C1AE3"/>
    <w:rsid w:val="007C21B9"/>
    <w:rsid w:val="007C2C58"/>
    <w:rsid w:val="007C2E98"/>
    <w:rsid w:val="007C2EA9"/>
    <w:rsid w:val="007C342F"/>
    <w:rsid w:val="007C4A2A"/>
    <w:rsid w:val="007C529E"/>
    <w:rsid w:val="007C6484"/>
    <w:rsid w:val="007C66CC"/>
    <w:rsid w:val="007C688D"/>
    <w:rsid w:val="007C691B"/>
    <w:rsid w:val="007C6B6E"/>
    <w:rsid w:val="007C6DC3"/>
    <w:rsid w:val="007C783C"/>
    <w:rsid w:val="007C7F0C"/>
    <w:rsid w:val="007D0958"/>
    <w:rsid w:val="007D2115"/>
    <w:rsid w:val="007D2481"/>
    <w:rsid w:val="007D2C5F"/>
    <w:rsid w:val="007D346E"/>
    <w:rsid w:val="007D36B2"/>
    <w:rsid w:val="007D3718"/>
    <w:rsid w:val="007D37F0"/>
    <w:rsid w:val="007D4CED"/>
    <w:rsid w:val="007D5C0C"/>
    <w:rsid w:val="007D5EDB"/>
    <w:rsid w:val="007D60D8"/>
    <w:rsid w:val="007D63DA"/>
    <w:rsid w:val="007D6617"/>
    <w:rsid w:val="007D71B0"/>
    <w:rsid w:val="007D7913"/>
    <w:rsid w:val="007E0819"/>
    <w:rsid w:val="007E0A76"/>
    <w:rsid w:val="007E1A75"/>
    <w:rsid w:val="007E1AC8"/>
    <w:rsid w:val="007E1C96"/>
    <w:rsid w:val="007E1FAE"/>
    <w:rsid w:val="007E2F83"/>
    <w:rsid w:val="007E2FCB"/>
    <w:rsid w:val="007E326A"/>
    <w:rsid w:val="007E364E"/>
    <w:rsid w:val="007E3A77"/>
    <w:rsid w:val="007E40D8"/>
    <w:rsid w:val="007E4598"/>
    <w:rsid w:val="007E4D4C"/>
    <w:rsid w:val="007E572A"/>
    <w:rsid w:val="007E595F"/>
    <w:rsid w:val="007E61AA"/>
    <w:rsid w:val="007E75B9"/>
    <w:rsid w:val="007E7966"/>
    <w:rsid w:val="007E7A3C"/>
    <w:rsid w:val="007E7E42"/>
    <w:rsid w:val="007E7F70"/>
    <w:rsid w:val="007F0AA7"/>
    <w:rsid w:val="007F10FD"/>
    <w:rsid w:val="007F2718"/>
    <w:rsid w:val="007F2F39"/>
    <w:rsid w:val="007F2F83"/>
    <w:rsid w:val="007F2FDB"/>
    <w:rsid w:val="007F4001"/>
    <w:rsid w:val="007F459C"/>
    <w:rsid w:val="007F48F3"/>
    <w:rsid w:val="007F4BC6"/>
    <w:rsid w:val="007F55A3"/>
    <w:rsid w:val="007F56F0"/>
    <w:rsid w:val="007F5F80"/>
    <w:rsid w:val="007F6064"/>
    <w:rsid w:val="007F616C"/>
    <w:rsid w:val="007F626A"/>
    <w:rsid w:val="007F7915"/>
    <w:rsid w:val="007F7E4C"/>
    <w:rsid w:val="00800209"/>
    <w:rsid w:val="00800855"/>
    <w:rsid w:val="00800B74"/>
    <w:rsid w:val="0080215E"/>
    <w:rsid w:val="00802A81"/>
    <w:rsid w:val="008030D4"/>
    <w:rsid w:val="00803A46"/>
    <w:rsid w:val="00803CAF"/>
    <w:rsid w:val="00804086"/>
    <w:rsid w:val="0080580F"/>
    <w:rsid w:val="00805841"/>
    <w:rsid w:val="00805DD5"/>
    <w:rsid w:val="00806F2F"/>
    <w:rsid w:val="008078A2"/>
    <w:rsid w:val="00810226"/>
    <w:rsid w:val="008114A6"/>
    <w:rsid w:val="008119B0"/>
    <w:rsid w:val="00811DA9"/>
    <w:rsid w:val="00812201"/>
    <w:rsid w:val="008122C2"/>
    <w:rsid w:val="0081234D"/>
    <w:rsid w:val="008126B6"/>
    <w:rsid w:val="00813115"/>
    <w:rsid w:val="00813741"/>
    <w:rsid w:val="00814395"/>
    <w:rsid w:val="00814709"/>
    <w:rsid w:val="00816D87"/>
    <w:rsid w:val="00817BCB"/>
    <w:rsid w:val="00817C26"/>
    <w:rsid w:val="00821250"/>
    <w:rsid w:val="008216BC"/>
    <w:rsid w:val="00821DBA"/>
    <w:rsid w:val="00821ED0"/>
    <w:rsid w:val="008220DC"/>
    <w:rsid w:val="0082317E"/>
    <w:rsid w:val="00823AAC"/>
    <w:rsid w:val="00823C20"/>
    <w:rsid w:val="00824627"/>
    <w:rsid w:val="00824CBC"/>
    <w:rsid w:val="00824D00"/>
    <w:rsid w:val="008250C5"/>
    <w:rsid w:val="00825907"/>
    <w:rsid w:val="00825B88"/>
    <w:rsid w:val="008269D1"/>
    <w:rsid w:val="00826B60"/>
    <w:rsid w:val="008270E8"/>
    <w:rsid w:val="008273D0"/>
    <w:rsid w:val="00827947"/>
    <w:rsid w:val="00827A49"/>
    <w:rsid w:val="00827EE1"/>
    <w:rsid w:val="00830566"/>
    <w:rsid w:val="00830AAE"/>
    <w:rsid w:val="00830FB7"/>
    <w:rsid w:val="0083104A"/>
    <w:rsid w:val="00831195"/>
    <w:rsid w:val="0083136B"/>
    <w:rsid w:val="00831ABE"/>
    <w:rsid w:val="00833502"/>
    <w:rsid w:val="00833665"/>
    <w:rsid w:val="00834BAB"/>
    <w:rsid w:val="00835ED2"/>
    <w:rsid w:val="00837186"/>
    <w:rsid w:val="008377AD"/>
    <w:rsid w:val="00840195"/>
    <w:rsid w:val="00841CE4"/>
    <w:rsid w:val="00842069"/>
    <w:rsid w:val="0084227D"/>
    <w:rsid w:val="00842B24"/>
    <w:rsid w:val="00842BD8"/>
    <w:rsid w:val="00843B02"/>
    <w:rsid w:val="00843CB6"/>
    <w:rsid w:val="0084475C"/>
    <w:rsid w:val="00844D9D"/>
    <w:rsid w:val="00845794"/>
    <w:rsid w:val="00845A23"/>
    <w:rsid w:val="00845D8C"/>
    <w:rsid w:val="00845FE6"/>
    <w:rsid w:val="00846563"/>
    <w:rsid w:val="0084664D"/>
    <w:rsid w:val="00847F56"/>
    <w:rsid w:val="0085012D"/>
    <w:rsid w:val="008522C3"/>
    <w:rsid w:val="0085239E"/>
    <w:rsid w:val="0085398F"/>
    <w:rsid w:val="00853C29"/>
    <w:rsid w:val="00853EB5"/>
    <w:rsid w:val="00854938"/>
    <w:rsid w:val="00854C48"/>
    <w:rsid w:val="008561A6"/>
    <w:rsid w:val="0085626B"/>
    <w:rsid w:val="008567A7"/>
    <w:rsid w:val="008574BC"/>
    <w:rsid w:val="00860656"/>
    <w:rsid w:val="008614E8"/>
    <w:rsid w:val="008617F1"/>
    <w:rsid w:val="00861EA6"/>
    <w:rsid w:val="0086298D"/>
    <w:rsid w:val="00862E3B"/>
    <w:rsid w:val="00862F99"/>
    <w:rsid w:val="008635A5"/>
    <w:rsid w:val="00863740"/>
    <w:rsid w:val="00863A1E"/>
    <w:rsid w:val="00864282"/>
    <w:rsid w:val="00864550"/>
    <w:rsid w:val="00864AEF"/>
    <w:rsid w:val="00864B2E"/>
    <w:rsid w:val="00864EEF"/>
    <w:rsid w:val="00865439"/>
    <w:rsid w:val="00865FDF"/>
    <w:rsid w:val="008675BE"/>
    <w:rsid w:val="008676B7"/>
    <w:rsid w:val="00867959"/>
    <w:rsid w:val="00870B05"/>
    <w:rsid w:val="00870E8A"/>
    <w:rsid w:val="00871BEC"/>
    <w:rsid w:val="00871C2F"/>
    <w:rsid w:val="008722FB"/>
    <w:rsid w:val="00872C06"/>
    <w:rsid w:val="00872F3A"/>
    <w:rsid w:val="00872FD5"/>
    <w:rsid w:val="00873D9C"/>
    <w:rsid w:val="00874754"/>
    <w:rsid w:val="00874C11"/>
    <w:rsid w:val="008754E4"/>
    <w:rsid w:val="00875A3C"/>
    <w:rsid w:val="00876B5F"/>
    <w:rsid w:val="0087724C"/>
    <w:rsid w:val="0087765A"/>
    <w:rsid w:val="00877666"/>
    <w:rsid w:val="00877AA7"/>
    <w:rsid w:val="00877B37"/>
    <w:rsid w:val="00881420"/>
    <w:rsid w:val="00881442"/>
    <w:rsid w:val="00882792"/>
    <w:rsid w:val="00882B64"/>
    <w:rsid w:val="00882E1B"/>
    <w:rsid w:val="00883E2E"/>
    <w:rsid w:val="00884956"/>
    <w:rsid w:val="00885BE6"/>
    <w:rsid w:val="00885EEF"/>
    <w:rsid w:val="00886479"/>
    <w:rsid w:val="00887920"/>
    <w:rsid w:val="008902CE"/>
    <w:rsid w:val="0089060A"/>
    <w:rsid w:val="00890CB5"/>
    <w:rsid w:val="00890FA6"/>
    <w:rsid w:val="008914A1"/>
    <w:rsid w:val="008918AC"/>
    <w:rsid w:val="00892667"/>
    <w:rsid w:val="00894439"/>
    <w:rsid w:val="00894539"/>
    <w:rsid w:val="00895087"/>
    <w:rsid w:val="00896692"/>
    <w:rsid w:val="00896BEA"/>
    <w:rsid w:val="008A03DC"/>
    <w:rsid w:val="008A18D9"/>
    <w:rsid w:val="008A1A59"/>
    <w:rsid w:val="008A28D2"/>
    <w:rsid w:val="008A295B"/>
    <w:rsid w:val="008A2C37"/>
    <w:rsid w:val="008A4113"/>
    <w:rsid w:val="008A42BD"/>
    <w:rsid w:val="008A49EA"/>
    <w:rsid w:val="008A50BE"/>
    <w:rsid w:val="008A5529"/>
    <w:rsid w:val="008A63D5"/>
    <w:rsid w:val="008A643E"/>
    <w:rsid w:val="008A6AE1"/>
    <w:rsid w:val="008A7245"/>
    <w:rsid w:val="008A7513"/>
    <w:rsid w:val="008B0568"/>
    <w:rsid w:val="008B0688"/>
    <w:rsid w:val="008B0B55"/>
    <w:rsid w:val="008B0E12"/>
    <w:rsid w:val="008B1C7F"/>
    <w:rsid w:val="008B1D05"/>
    <w:rsid w:val="008B2060"/>
    <w:rsid w:val="008B2775"/>
    <w:rsid w:val="008B2CF5"/>
    <w:rsid w:val="008B2EA5"/>
    <w:rsid w:val="008B359E"/>
    <w:rsid w:val="008B3FC7"/>
    <w:rsid w:val="008B4103"/>
    <w:rsid w:val="008B50C2"/>
    <w:rsid w:val="008B5949"/>
    <w:rsid w:val="008B60CC"/>
    <w:rsid w:val="008B67FA"/>
    <w:rsid w:val="008B6851"/>
    <w:rsid w:val="008B6C76"/>
    <w:rsid w:val="008B7073"/>
    <w:rsid w:val="008B7582"/>
    <w:rsid w:val="008B7DA1"/>
    <w:rsid w:val="008C029C"/>
    <w:rsid w:val="008C1C83"/>
    <w:rsid w:val="008C3032"/>
    <w:rsid w:val="008C30EA"/>
    <w:rsid w:val="008C311B"/>
    <w:rsid w:val="008C3342"/>
    <w:rsid w:val="008C37BB"/>
    <w:rsid w:val="008C4895"/>
    <w:rsid w:val="008C4D7A"/>
    <w:rsid w:val="008C5BC5"/>
    <w:rsid w:val="008C5CF4"/>
    <w:rsid w:val="008C60E9"/>
    <w:rsid w:val="008C74A4"/>
    <w:rsid w:val="008C7824"/>
    <w:rsid w:val="008C7BAC"/>
    <w:rsid w:val="008D0496"/>
    <w:rsid w:val="008D05D7"/>
    <w:rsid w:val="008D05E4"/>
    <w:rsid w:val="008D1791"/>
    <w:rsid w:val="008D1CEF"/>
    <w:rsid w:val="008D209E"/>
    <w:rsid w:val="008D211C"/>
    <w:rsid w:val="008D3261"/>
    <w:rsid w:val="008D3C5A"/>
    <w:rsid w:val="008D4777"/>
    <w:rsid w:val="008D48DA"/>
    <w:rsid w:val="008D48DE"/>
    <w:rsid w:val="008D514D"/>
    <w:rsid w:val="008D5293"/>
    <w:rsid w:val="008D61BE"/>
    <w:rsid w:val="008D7283"/>
    <w:rsid w:val="008D75DD"/>
    <w:rsid w:val="008D79E5"/>
    <w:rsid w:val="008E01C1"/>
    <w:rsid w:val="008E0467"/>
    <w:rsid w:val="008E1A12"/>
    <w:rsid w:val="008E2C00"/>
    <w:rsid w:val="008E2D2C"/>
    <w:rsid w:val="008E2D72"/>
    <w:rsid w:val="008E30D2"/>
    <w:rsid w:val="008E3196"/>
    <w:rsid w:val="008E37D2"/>
    <w:rsid w:val="008E3AB2"/>
    <w:rsid w:val="008E61BF"/>
    <w:rsid w:val="008E7A10"/>
    <w:rsid w:val="008E7ADA"/>
    <w:rsid w:val="008F00C3"/>
    <w:rsid w:val="008F06A4"/>
    <w:rsid w:val="008F1054"/>
    <w:rsid w:val="008F313C"/>
    <w:rsid w:val="008F34FA"/>
    <w:rsid w:val="008F37E8"/>
    <w:rsid w:val="008F3BC2"/>
    <w:rsid w:val="008F3F8E"/>
    <w:rsid w:val="008F4468"/>
    <w:rsid w:val="008F4659"/>
    <w:rsid w:val="008F48C7"/>
    <w:rsid w:val="008F5156"/>
    <w:rsid w:val="008F6830"/>
    <w:rsid w:val="008F6CBC"/>
    <w:rsid w:val="008F7145"/>
    <w:rsid w:val="008F7E12"/>
    <w:rsid w:val="009000E1"/>
    <w:rsid w:val="00900BD3"/>
    <w:rsid w:val="00901145"/>
    <w:rsid w:val="0090187A"/>
    <w:rsid w:val="0090247E"/>
    <w:rsid w:val="00902A86"/>
    <w:rsid w:val="00902BAF"/>
    <w:rsid w:val="00904051"/>
    <w:rsid w:val="00904746"/>
    <w:rsid w:val="009049F5"/>
    <w:rsid w:val="00904B0D"/>
    <w:rsid w:val="00904D87"/>
    <w:rsid w:val="009059FB"/>
    <w:rsid w:val="00905CE8"/>
    <w:rsid w:val="00905D0C"/>
    <w:rsid w:val="0090616A"/>
    <w:rsid w:val="00906342"/>
    <w:rsid w:val="00906660"/>
    <w:rsid w:val="00907395"/>
    <w:rsid w:val="00910E1C"/>
    <w:rsid w:val="009112CD"/>
    <w:rsid w:val="00911A2B"/>
    <w:rsid w:val="00911C72"/>
    <w:rsid w:val="0091238D"/>
    <w:rsid w:val="00912CC7"/>
    <w:rsid w:val="00913331"/>
    <w:rsid w:val="00913D2C"/>
    <w:rsid w:val="00914657"/>
    <w:rsid w:val="0091490F"/>
    <w:rsid w:val="00914C4D"/>
    <w:rsid w:val="00914E25"/>
    <w:rsid w:val="00915B9D"/>
    <w:rsid w:val="00915C58"/>
    <w:rsid w:val="00915FE9"/>
    <w:rsid w:val="0091642B"/>
    <w:rsid w:val="00916651"/>
    <w:rsid w:val="009166CC"/>
    <w:rsid w:val="009166D1"/>
    <w:rsid w:val="0091765B"/>
    <w:rsid w:val="00917864"/>
    <w:rsid w:val="00917E4D"/>
    <w:rsid w:val="009206FE"/>
    <w:rsid w:val="009216CF"/>
    <w:rsid w:val="00921E16"/>
    <w:rsid w:val="009226CA"/>
    <w:rsid w:val="00923C0E"/>
    <w:rsid w:val="00923F82"/>
    <w:rsid w:val="00924159"/>
    <w:rsid w:val="00924253"/>
    <w:rsid w:val="009247A5"/>
    <w:rsid w:val="00926A51"/>
    <w:rsid w:val="00927B2A"/>
    <w:rsid w:val="00927E68"/>
    <w:rsid w:val="009309DD"/>
    <w:rsid w:val="00930BED"/>
    <w:rsid w:val="00931353"/>
    <w:rsid w:val="00931425"/>
    <w:rsid w:val="00932477"/>
    <w:rsid w:val="00932CD3"/>
    <w:rsid w:val="00933001"/>
    <w:rsid w:val="009336C0"/>
    <w:rsid w:val="00933703"/>
    <w:rsid w:val="00933A54"/>
    <w:rsid w:val="00934034"/>
    <w:rsid w:val="0093450E"/>
    <w:rsid w:val="00934933"/>
    <w:rsid w:val="009350F8"/>
    <w:rsid w:val="00935497"/>
    <w:rsid w:val="00935E21"/>
    <w:rsid w:val="00936499"/>
    <w:rsid w:val="00936760"/>
    <w:rsid w:val="00937683"/>
    <w:rsid w:val="00940053"/>
    <w:rsid w:val="0094038D"/>
    <w:rsid w:val="0094156D"/>
    <w:rsid w:val="009423E8"/>
    <w:rsid w:val="00942CBD"/>
    <w:rsid w:val="00942EB1"/>
    <w:rsid w:val="009431F7"/>
    <w:rsid w:val="00943594"/>
    <w:rsid w:val="00943B6C"/>
    <w:rsid w:val="009443EA"/>
    <w:rsid w:val="00944D8E"/>
    <w:rsid w:val="00945079"/>
    <w:rsid w:val="00945563"/>
    <w:rsid w:val="00945849"/>
    <w:rsid w:val="00946594"/>
    <w:rsid w:val="00946672"/>
    <w:rsid w:val="00946DAE"/>
    <w:rsid w:val="00947449"/>
    <w:rsid w:val="0094755D"/>
    <w:rsid w:val="00947A50"/>
    <w:rsid w:val="00947E9C"/>
    <w:rsid w:val="009508DD"/>
    <w:rsid w:val="00950FE3"/>
    <w:rsid w:val="009514F0"/>
    <w:rsid w:val="0095153C"/>
    <w:rsid w:val="009516EF"/>
    <w:rsid w:val="0095196D"/>
    <w:rsid w:val="00953357"/>
    <w:rsid w:val="009533CC"/>
    <w:rsid w:val="00953F6B"/>
    <w:rsid w:val="009540BB"/>
    <w:rsid w:val="009540C7"/>
    <w:rsid w:val="00954421"/>
    <w:rsid w:val="00954CDA"/>
    <w:rsid w:val="00955AFA"/>
    <w:rsid w:val="00956000"/>
    <w:rsid w:val="0095618C"/>
    <w:rsid w:val="00956CE9"/>
    <w:rsid w:val="00956F40"/>
    <w:rsid w:val="009570B8"/>
    <w:rsid w:val="009579F0"/>
    <w:rsid w:val="00957BDA"/>
    <w:rsid w:val="0096017F"/>
    <w:rsid w:val="0096026E"/>
    <w:rsid w:val="00960B22"/>
    <w:rsid w:val="00961B76"/>
    <w:rsid w:val="00961B87"/>
    <w:rsid w:val="00961D95"/>
    <w:rsid w:val="009623B6"/>
    <w:rsid w:val="0096324B"/>
    <w:rsid w:val="0096335E"/>
    <w:rsid w:val="0096415C"/>
    <w:rsid w:val="00964E55"/>
    <w:rsid w:val="0096513B"/>
    <w:rsid w:val="0096551B"/>
    <w:rsid w:val="00965673"/>
    <w:rsid w:val="009663B5"/>
    <w:rsid w:val="009664BA"/>
    <w:rsid w:val="00966527"/>
    <w:rsid w:val="0096766F"/>
    <w:rsid w:val="00967731"/>
    <w:rsid w:val="00967769"/>
    <w:rsid w:val="00971716"/>
    <w:rsid w:val="00971BA5"/>
    <w:rsid w:val="00971D80"/>
    <w:rsid w:val="00972150"/>
    <w:rsid w:val="00973BE2"/>
    <w:rsid w:val="009742A8"/>
    <w:rsid w:val="00974845"/>
    <w:rsid w:val="009749F5"/>
    <w:rsid w:val="00974C95"/>
    <w:rsid w:val="00975778"/>
    <w:rsid w:val="00975D0E"/>
    <w:rsid w:val="00976158"/>
    <w:rsid w:val="0097716E"/>
    <w:rsid w:val="00977982"/>
    <w:rsid w:val="0097799E"/>
    <w:rsid w:val="0098095E"/>
    <w:rsid w:val="00980B43"/>
    <w:rsid w:val="009810B7"/>
    <w:rsid w:val="00982D3D"/>
    <w:rsid w:val="00983383"/>
    <w:rsid w:val="0098373E"/>
    <w:rsid w:val="00983910"/>
    <w:rsid w:val="009843DD"/>
    <w:rsid w:val="009851B5"/>
    <w:rsid w:val="00986BE1"/>
    <w:rsid w:val="00987B0A"/>
    <w:rsid w:val="00987DDD"/>
    <w:rsid w:val="009905EA"/>
    <w:rsid w:val="009906B1"/>
    <w:rsid w:val="00991748"/>
    <w:rsid w:val="00991BE2"/>
    <w:rsid w:val="00992035"/>
    <w:rsid w:val="00992C08"/>
    <w:rsid w:val="009931E8"/>
    <w:rsid w:val="00993664"/>
    <w:rsid w:val="0099386D"/>
    <w:rsid w:val="00993974"/>
    <w:rsid w:val="00993FE9"/>
    <w:rsid w:val="009942DC"/>
    <w:rsid w:val="00994E27"/>
    <w:rsid w:val="00994F05"/>
    <w:rsid w:val="00995E4D"/>
    <w:rsid w:val="0099661E"/>
    <w:rsid w:val="0099692A"/>
    <w:rsid w:val="00997165"/>
    <w:rsid w:val="0099743D"/>
    <w:rsid w:val="00997BB0"/>
    <w:rsid w:val="009A0264"/>
    <w:rsid w:val="009A0D2E"/>
    <w:rsid w:val="009A0F90"/>
    <w:rsid w:val="009A2160"/>
    <w:rsid w:val="009A302D"/>
    <w:rsid w:val="009A31D6"/>
    <w:rsid w:val="009A345E"/>
    <w:rsid w:val="009A3C26"/>
    <w:rsid w:val="009A4584"/>
    <w:rsid w:val="009A5D4E"/>
    <w:rsid w:val="009A5E5C"/>
    <w:rsid w:val="009A61B2"/>
    <w:rsid w:val="009A6A89"/>
    <w:rsid w:val="009A7671"/>
    <w:rsid w:val="009A77FC"/>
    <w:rsid w:val="009A7B1A"/>
    <w:rsid w:val="009B04C8"/>
    <w:rsid w:val="009B0923"/>
    <w:rsid w:val="009B0B5D"/>
    <w:rsid w:val="009B0B60"/>
    <w:rsid w:val="009B20BD"/>
    <w:rsid w:val="009B2EE6"/>
    <w:rsid w:val="009B38B1"/>
    <w:rsid w:val="009B418A"/>
    <w:rsid w:val="009B4697"/>
    <w:rsid w:val="009B4D49"/>
    <w:rsid w:val="009B4EAD"/>
    <w:rsid w:val="009B50B3"/>
    <w:rsid w:val="009B50EE"/>
    <w:rsid w:val="009B51F4"/>
    <w:rsid w:val="009B588A"/>
    <w:rsid w:val="009B58C2"/>
    <w:rsid w:val="009B59F1"/>
    <w:rsid w:val="009B5B51"/>
    <w:rsid w:val="009B5BF3"/>
    <w:rsid w:val="009B6040"/>
    <w:rsid w:val="009B6794"/>
    <w:rsid w:val="009C140A"/>
    <w:rsid w:val="009C1EFF"/>
    <w:rsid w:val="009C30A6"/>
    <w:rsid w:val="009C3499"/>
    <w:rsid w:val="009C3647"/>
    <w:rsid w:val="009C37A7"/>
    <w:rsid w:val="009C4246"/>
    <w:rsid w:val="009C5716"/>
    <w:rsid w:val="009C6AE6"/>
    <w:rsid w:val="009C7020"/>
    <w:rsid w:val="009C721A"/>
    <w:rsid w:val="009C7244"/>
    <w:rsid w:val="009C79E8"/>
    <w:rsid w:val="009D042E"/>
    <w:rsid w:val="009D1017"/>
    <w:rsid w:val="009D19F3"/>
    <w:rsid w:val="009D1FD2"/>
    <w:rsid w:val="009D21DD"/>
    <w:rsid w:val="009D3394"/>
    <w:rsid w:val="009D3AF9"/>
    <w:rsid w:val="009D3DE5"/>
    <w:rsid w:val="009D5E04"/>
    <w:rsid w:val="009D5E14"/>
    <w:rsid w:val="009D7122"/>
    <w:rsid w:val="009E02E0"/>
    <w:rsid w:val="009E0D70"/>
    <w:rsid w:val="009E0DDA"/>
    <w:rsid w:val="009E24C2"/>
    <w:rsid w:val="009E2CDD"/>
    <w:rsid w:val="009E45A3"/>
    <w:rsid w:val="009E4820"/>
    <w:rsid w:val="009E4A6F"/>
    <w:rsid w:val="009E4B1E"/>
    <w:rsid w:val="009E5154"/>
    <w:rsid w:val="009E544D"/>
    <w:rsid w:val="009E69C1"/>
    <w:rsid w:val="009F0125"/>
    <w:rsid w:val="009F0671"/>
    <w:rsid w:val="009F0842"/>
    <w:rsid w:val="009F3CF0"/>
    <w:rsid w:val="009F4C41"/>
    <w:rsid w:val="009F4C5D"/>
    <w:rsid w:val="009F5689"/>
    <w:rsid w:val="009F59D9"/>
    <w:rsid w:val="009F6D8D"/>
    <w:rsid w:val="009F6DA0"/>
    <w:rsid w:val="009F7679"/>
    <w:rsid w:val="00A0229D"/>
    <w:rsid w:val="00A02730"/>
    <w:rsid w:val="00A02B3A"/>
    <w:rsid w:val="00A02F19"/>
    <w:rsid w:val="00A03325"/>
    <w:rsid w:val="00A0347F"/>
    <w:rsid w:val="00A037B2"/>
    <w:rsid w:val="00A03830"/>
    <w:rsid w:val="00A03AF3"/>
    <w:rsid w:val="00A041EE"/>
    <w:rsid w:val="00A047B3"/>
    <w:rsid w:val="00A055AF"/>
    <w:rsid w:val="00A06EA1"/>
    <w:rsid w:val="00A07D5E"/>
    <w:rsid w:val="00A07F51"/>
    <w:rsid w:val="00A100C6"/>
    <w:rsid w:val="00A10477"/>
    <w:rsid w:val="00A1055B"/>
    <w:rsid w:val="00A10787"/>
    <w:rsid w:val="00A12270"/>
    <w:rsid w:val="00A12E00"/>
    <w:rsid w:val="00A13530"/>
    <w:rsid w:val="00A14483"/>
    <w:rsid w:val="00A14AC1"/>
    <w:rsid w:val="00A15532"/>
    <w:rsid w:val="00A15F31"/>
    <w:rsid w:val="00A164FF"/>
    <w:rsid w:val="00A16AF6"/>
    <w:rsid w:val="00A16F2C"/>
    <w:rsid w:val="00A17C68"/>
    <w:rsid w:val="00A21ABE"/>
    <w:rsid w:val="00A21E2D"/>
    <w:rsid w:val="00A227BE"/>
    <w:rsid w:val="00A22B8F"/>
    <w:rsid w:val="00A233E6"/>
    <w:rsid w:val="00A238A8"/>
    <w:rsid w:val="00A23D81"/>
    <w:rsid w:val="00A240A2"/>
    <w:rsid w:val="00A2542F"/>
    <w:rsid w:val="00A255A0"/>
    <w:rsid w:val="00A25772"/>
    <w:rsid w:val="00A25F79"/>
    <w:rsid w:val="00A261AC"/>
    <w:rsid w:val="00A263E1"/>
    <w:rsid w:val="00A26561"/>
    <w:rsid w:val="00A26C9E"/>
    <w:rsid w:val="00A274F5"/>
    <w:rsid w:val="00A3006F"/>
    <w:rsid w:val="00A3009A"/>
    <w:rsid w:val="00A30E80"/>
    <w:rsid w:val="00A31510"/>
    <w:rsid w:val="00A31760"/>
    <w:rsid w:val="00A31915"/>
    <w:rsid w:val="00A319CB"/>
    <w:rsid w:val="00A31E89"/>
    <w:rsid w:val="00A344A0"/>
    <w:rsid w:val="00A35407"/>
    <w:rsid w:val="00A368FB"/>
    <w:rsid w:val="00A36E13"/>
    <w:rsid w:val="00A373A0"/>
    <w:rsid w:val="00A40C88"/>
    <w:rsid w:val="00A40D5D"/>
    <w:rsid w:val="00A40EB4"/>
    <w:rsid w:val="00A40F30"/>
    <w:rsid w:val="00A41A47"/>
    <w:rsid w:val="00A426E9"/>
    <w:rsid w:val="00A42716"/>
    <w:rsid w:val="00A42D1B"/>
    <w:rsid w:val="00A4498B"/>
    <w:rsid w:val="00A44CC6"/>
    <w:rsid w:val="00A45823"/>
    <w:rsid w:val="00A468B1"/>
    <w:rsid w:val="00A502DA"/>
    <w:rsid w:val="00A50609"/>
    <w:rsid w:val="00A50EE4"/>
    <w:rsid w:val="00A52292"/>
    <w:rsid w:val="00A527C8"/>
    <w:rsid w:val="00A52AD5"/>
    <w:rsid w:val="00A53095"/>
    <w:rsid w:val="00A5371B"/>
    <w:rsid w:val="00A53929"/>
    <w:rsid w:val="00A53975"/>
    <w:rsid w:val="00A545B7"/>
    <w:rsid w:val="00A54EEE"/>
    <w:rsid w:val="00A55219"/>
    <w:rsid w:val="00A553B4"/>
    <w:rsid w:val="00A55795"/>
    <w:rsid w:val="00A573D0"/>
    <w:rsid w:val="00A57B76"/>
    <w:rsid w:val="00A60DD0"/>
    <w:rsid w:val="00A60F0D"/>
    <w:rsid w:val="00A613E2"/>
    <w:rsid w:val="00A619E5"/>
    <w:rsid w:val="00A61AA7"/>
    <w:rsid w:val="00A61E28"/>
    <w:rsid w:val="00A621DF"/>
    <w:rsid w:val="00A621E9"/>
    <w:rsid w:val="00A62611"/>
    <w:rsid w:val="00A62937"/>
    <w:rsid w:val="00A62DC8"/>
    <w:rsid w:val="00A651F6"/>
    <w:rsid w:val="00A6545A"/>
    <w:rsid w:val="00A6594E"/>
    <w:rsid w:val="00A6596C"/>
    <w:rsid w:val="00A66603"/>
    <w:rsid w:val="00A66D6D"/>
    <w:rsid w:val="00A670BE"/>
    <w:rsid w:val="00A673B0"/>
    <w:rsid w:val="00A67B13"/>
    <w:rsid w:val="00A70B83"/>
    <w:rsid w:val="00A70F97"/>
    <w:rsid w:val="00A71B95"/>
    <w:rsid w:val="00A71F99"/>
    <w:rsid w:val="00A72178"/>
    <w:rsid w:val="00A72744"/>
    <w:rsid w:val="00A72BC3"/>
    <w:rsid w:val="00A7301E"/>
    <w:rsid w:val="00A73163"/>
    <w:rsid w:val="00A73743"/>
    <w:rsid w:val="00A73752"/>
    <w:rsid w:val="00A74D65"/>
    <w:rsid w:val="00A753A7"/>
    <w:rsid w:val="00A75661"/>
    <w:rsid w:val="00A76051"/>
    <w:rsid w:val="00A7632F"/>
    <w:rsid w:val="00A76B0C"/>
    <w:rsid w:val="00A76EA7"/>
    <w:rsid w:val="00A777C0"/>
    <w:rsid w:val="00A77D40"/>
    <w:rsid w:val="00A80233"/>
    <w:rsid w:val="00A809A6"/>
    <w:rsid w:val="00A80B59"/>
    <w:rsid w:val="00A81E8C"/>
    <w:rsid w:val="00A82441"/>
    <w:rsid w:val="00A82AF4"/>
    <w:rsid w:val="00A8361F"/>
    <w:rsid w:val="00A846FC"/>
    <w:rsid w:val="00A84A19"/>
    <w:rsid w:val="00A84F26"/>
    <w:rsid w:val="00A85181"/>
    <w:rsid w:val="00A8533B"/>
    <w:rsid w:val="00A853AA"/>
    <w:rsid w:val="00A858F3"/>
    <w:rsid w:val="00A85C53"/>
    <w:rsid w:val="00A85EFC"/>
    <w:rsid w:val="00A86221"/>
    <w:rsid w:val="00A87754"/>
    <w:rsid w:val="00A91608"/>
    <w:rsid w:val="00A91DD9"/>
    <w:rsid w:val="00A93057"/>
    <w:rsid w:val="00A9417E"/>
    <w:rsid w:val="00A94194"/>
    <w:rsid w:val="00A944FE"/>
    <w:rsid w:val="00A9489B"/>
    <w:rsid w:val="00A94D72"/>
    <w:rsid w:val="00A95600"/>
    <w:rsid w:val="00A957F9"/>
    <w:rsid w:val="00A95C2D"/>
    <w:rsid w:val="00A964A3"/>
    <w:rsid w:val="00A969EA"/>
    <w:rsid w:val="00A96E96"/>
    <w:rsid w:val="00A9721C"/>
    <w:rsid w:val="00A97CA2"/>
    <w:rsid w:val="00A97DC3"/>
    <w:rsid w:val="00AA02EF"/>
    <w:rsid w:val="00AA0998"/>
    <w:rsid w:val="00AA0D23"/>
    <w:rsid w:val="00AA0E5F"/>
    <w:rsid w:val="00AA0E8C"/>
    <w:rsid w:val="00AA113E"/>
    <w:rsid w:val="00AA1E61"/>
    <w:rsid w:val="00AA204E"/>
    <w:rsid w:val="00AA27BF"/>
    <w:rsid w:val="00AA3638"/>
    <w:rsid w:val="00AA4345"/>
    <w:rsid w:val="00AA52B6"/>
    <w:rsid w:val="00AA6354"/>
    <w:rsid w:val="00AA6825"/>
    <w:rsid w:val="00AA6FDD"/>
    <w:rsid w:val="00AA72A5"/>
    <w:rsid w:val="00AA7AAC"/>
    <w:rsid w:val="00AA7B09"/>
    <w:rsid w:val="00AB0BC4"/>
    <w:rsid w:val="00AB0F41"/>
    <w:rsid w:val="00AB0F89"/>
    <w:rsid w:val="00AB12E3"/>
    <w:rsid w:val="00AB15DC"/>
    <w:rsid w:val="00AB1867"/>
    <w:rsid w:val="00AB1DC8"/>
    <w:rsid w:val="00AB23C3"/>
    <w:rsid w:val="00AB2E35"/>
    <w:rsid w:val="00AB2F3A"/>
    <w:rsid w:val="00AB343D"/>
    <w:rsid w:val="00AB48B9"/>
    <w:rsid w:val="00AB4C3B"/>
    <w:rsid w:val="00AB4C9E"/>
    <w:rsid w:val="00AB5658"/>
    <w:rsid w:val="00AB578C"/>
    <w:rsid w:val="00AB5B6A"/>
    <w:rsid w:val="00AB6179"/>
    <w:rsid w:val="00AB6278"/>
    <w:rsid w:val="00AB6E22"/>
    <w:rsid w:val="00AB7355"/>
    <w:rsid w:val="00AC1970"/>
    <w:rsid w:val="00AC2C6F"/>
    <w:rsid w:val="00AC3BD5"/>
    <w:rsid w:val="00AC5D92"/>
    <w:rsid w:val="00AC72C8"/>
    <w:rsid w:val="00AD0391"/>
    <w:rsid w:val="00AD09F0"/>
    <w:rsid w:val="00AD0C92"/>
    <w:rsid w:val="00AD0E6D"/>
    <w:rsid w:val="00AD1968"/>
    <w:rsid w:val="00AD2EC4"/>
    <w:rsid w:val="00AD3306"/>
    <w:rsid w:val="00AD3AED"/>
    <w:rsid w:val="00AD3C4A"/>
    <w:rsid w:val="00AD4A7E"/>
    <w:rsid w:val="00AD4E62"/>
    <w:rsid w:val="00AD636B"/>
    <w:rsid w:val="00AD63C9"/>
    <w:rsid w:val="00AD6BE7"/>
    <w:rsid w:val="00AE01EE"/>
    <w:rsid w:val="00AE05BF"/>
    <w:rsid w:val="00AE0D06"/>
    <w:rsid w:val="00AE19EF"/>
    <w:rsid w:val="00AE200E"/>
    <w:rsid w:val="00AE2173"/>
    <w:rsid w:val="00AE28F6"/>
    <w:rsid w:val="00AE2A0B"/>
    <w:rsid w:val="00AE2D3F"/>
    <w:rsid w:val="00AE3ACF"/>
    <w:rsid w:val="00AE448D"/>
    <w:rsid w:val="00AE4532"/>
    <w:rsid w:val="00AE4A64"/>
    <w:rsid w:val="00AE4F7E"/>
    <w:rsid w:val="00AE5424"/>
    <w:rsid w:val="00AE5A55"/>
    <w:rsid w:val="00AE601F"/>
    <w:rsid w:val="00AE6362"/>
    <w:rsid w:val="00AE7CF9"/>
    <w:rsid w:val="00AE7DC7"/>
    <w:rsid w:val="00AE7FE4"/>
    <w:rsid w:val="00AF01F9"/>
    <w:rsid w:val="00AF0DF8"/>
    <w:rsid w:val="00AF101D"/>
    <w:rsid w:val="00AF1A21"/>
    <w:rsid w:val="00AF2322"/>
    <w:rsid w:val="00AF2BD6"/>
    <w:rsid w:val="00AF404B"/>
    <w:rsid w:val="00AF434D"/>
    <w:rsid w:val="00AF4C62"/>
    <w:rsid w:val="00AF527A"/>
    <w:rsid w:val="00AF5450"/>
    <w:rsid w:val="00AF572E"/>
    <w:rsid w:val="00AF5A49"/>
    <w:rsid w:val="00AF685F"/>
    <w:rsid w:val="00AF695B"/>
    <w:rsid w:val="00AF7417"/>
    <w:rsid w:val="00AF7A85"/>
    <w:rsid w:val="00AF7C0A"/>
    <w:rsid w:val="00B00E44"/>
    <w:rsid w:val="00B010FD"/>
    <w:rsid w:val="00B014CB"/>
    <w:rsid w:val="00B014E4"/>
    <w:rsid w:val="00B01675"/>
    <w:rsid w:val="00B0214E"/>
    <w:rsid w:val="00B02287"/>
    <w:rsid w:val="00B02C94"/>
    <w:rsid w:val="00B033B5"/>
    <w:rsid w:val="00B04527"/>
    <w:rsid w:val="00B048B4"/>
    <w:rsid w:val="00B04AE6"/>
    <w:rsid w:val="00B05B67"/>
    <w:rsid w:val="00B05FBC"/>
    <w:rsid w:val="00B0696D"/>
    <w:rsid w:val="00B06D95"/>
    <w:rsid w:val="00B07361"/>
    <w:rsid w:val="00B102BD"/>
    <w:rsid w:val="00B102ED"/>
    <w:rsid w:val="00B10659"/>
    <w:rsid w:val="00B10EF6"/>
    <w:rsid w:val="00B11954"/>
    <w:rsid w:val="00B11B82"/>
    <w:rsid w:val="00B11CB7"/>
    <w:rsid w:val="00B12279"/>
    <w:rsid w:val="00B125E8"/>
    <w:rsid w:val="00B135CE"/>
    <w:rsid w:val="00B13DEB"/>
    <w:rsid w:val="00B147BC"/>
    <w:rsid w:val="00B1547A"/>
    <w:rsid w:val="00B1558C"/>
    <w:rsid w:val="00B1600E"/>
    <w:rsid w:val="00B167FB"/>
    <w:rsid w:val="00B16CDF"/>
    <w:rsid w:val="00B1753A"/>
    <w:rsid w:val="00B207DC"/>
    <w:rsid w:val="00B2120B"/>
    <w:rsid w:val="00B21773"/>
    <w:rsid w:val="00B226FB"/>
    <w:rsid w:val="00B22755"/>
    <w:rsid w:val="00B22BA7"/>
    <w:rsid w:val="00B22D77"/>
    <w:rsid w:val="00B23064"/>
    <w:rsid w:val="00B23B60"/>
    <w:rsid w:val="00B2451B"/>
    <w:rsid w:val="00B24752"/>
    <w:rsid w:val="00B24A0B"/>
    <w:rsid w:val="00B24C1C"/>
    <w:rsid w:val="00B252AD"/>
    <w:rsid w:val="00B25B11"/>
    <w:rsid w:val="00B261CD"/>
    <w:rsid w:val="00B27EED"/>
    <w:rsid w:val="00B30468"/>
    <w:rsid w:val="00B31356"/>
    <w:rsid w:val="00B32506"/>
    <w:rsid w:val="00B333C8"/>
    <w:rsid w:val="00B33E57"/>
    <w:rsid w:val="00B348BB"/>
    <w:rsid w:val="00B348BC"/>
    <w:rsid w:val="00B34914"/>
    <w:rsid w:val="00B35188"/>
    <w:rsid w:val="00B354D7"/>
    <w:rsid w:val="00B35B56"/>
    <w:rsid w:val="00B3625A"/>
    <w:rsid w:val="00B3644B"/>
    <w:rsid w:val="00B369CA"/>
    <w:rsid w:val="00B40578"/>
    <w:rsid w:val="00B40873"/>
    <w:rsid w:val="00B40A48"/>
    <w:rsid w:val="00B41CC9"/>
    <w:rsid w:val="00B427BE"/>
    <w:rsid w:val="00B42898"/>
    <w:rsid w:val="00B428E5"/>
    <w:rsid w:val="00B429AB"/>
    <w:rsid w:val="00B43378"/>
    <w:rsid w:val="00B43964"/>
    <w:rsid w:val="00B43B60"/>
    <w:rsid w:val="00B43CAD"/>
    <w:rsid w:val="00B43F4A"/>
    <w:rsid w:val="00B44A25"/>
    <w:rsid w:val="00B44D1A"/>
    <w:rsid w:val="00B44E35"/>
    <w:rsid w:val="00B4511F"/>
    <w:rsid w:val="00B469D3"/>
    <w:rsid w:val="00B46B25"/>
    <w:rsid w:val="00B46B5A"/>
    <w:rsid w:val="00B47392"/>
    <w:rsid w:val="00B47D90"/>
    <w:rsid w:val="00B50766"/>
    <w:rsid w:val="00B5162D"/>
    <w:rsid w:val="00B518A3"/>
    <w:rsid w:val="00B52898"/>
    <w:rsid w:val="00B52AB9"/>
    <w:rsid w:val="00B52F02"/>
    <w:rsid w:val="00B54344"/>
    <w:rsid w:val="00B5482D"/>
    <w:rsid w:val="00B54BD0"/>
    <w:rsid w:val="00B54F76"/>
    <w:rsid w:val="00B5509D"/>
    <w:rsid w:val="00B554EE"/>
    <w:rsid w:val="00B561DA"/>
    <w:rsid w:val="00B56BC9"/>
    <w:rsid w:val="00B57863"/>
    <w:rsid w:val="00B61C28"/>
    <w:rsid w:val="00B61EA4"/>
    <w:rsid w:val="00B62EF7"/>
    <w:rsid w:val="00B62FC8"/>
    <w:rsid w:val="00B63137"/>
    <w:rsid w:val="00B6330E"/>
    <w:rsid w:val="00B6506C"/>
    <w:rsid w:val="00B66A9C"/>
    <w:rsid w:val="00B673CC"/>
    <w:rsid w:val="00B67777"/>
    <w:rsid w:val="00B67E3C"/>
    <w:rsid w:val="00B67EC3"/>
    <w:rsid w:val="00B72E65"/>
    <w:rsid w:val="00B730C9"/>
    <w:rsid w:val="00B74448"/>
    <w:rsid w:val="00B74AF3"/>
    <w:rsid w:val="00B7527C"/>
    <w:rsid w:val="00B754F1"/>
    <w:rsid w:val="00B75785"/>
    <w:rsid w:val="00B75F73"/>
    <w:rsid w:val="00B76872"/>
    <w:rsid w:val="00B7692B"/>
    <w:rsid w:val="00B76E57"/>
    <w:rsid w:val="00B7717A"/>
    <w:rsid w:val="00B775C2"/>
    <w:rsid w:val="00B77DBA"/>
    <w:rsid w:val="00B80128"/>
    <w:rsid w:val="00B80D90"/>
    <w:rsid w:val="00B813B4"/>
    <w:rsid w:val="00B81458"/>
    <w:rsid w:val="00B81996"/>
    <w:rsid w:val="00B821EB"/>
    <w:rsid w:val="00B8361C"/>
    <w:rsid w:val="00B8396B"/>
    <w:rsid w:val="00B83A41"/>
    <w:rsid w:val="00B8446C"/>
    <w:rsid w:val="00B846C9"/>
    <w:rsid w:val="00B84798"/>
    <w:rsid w:val="00B848D3"/>
    <w:rsid w:val="00B84900"/>
    <w:rsid w:val="00B84DA0"/>
    <w:rsid w:val="00B8635C"/>
    <w:rsid w:val="00B877A7"/>
    <w:rsid w:val="00B90563"/>
    <w:rsid w:val="00B908F3"/>
    <w:rsid w:val="00B909C0"/>
    <w:rsid w:val="00B90E36"/>
    <w:rsid w:val="00B9141B"/>
    <w:rsid w:val="00B91EE4"/>
    <w:rsid w:val="00B91EEA"/>
    <w:rsid w:val="00B92140"/>
    <w:rsid w:val="00B95791"/>
    <w:rsid w:val="00B95B38"/>
    <w:rsid w:val="00B95E6F"/>
    <w:rsid w:val="00B96490"/>
    <w:rsid w:val="00B97CA1"/>
    <w:rsid w:val="00BA0022"/>
    <w:rsid w:val="00BA09FE"/>
    <w:rsid w:val="00BA0D67"/>
    <w:rsid w:val="00BA1085"/>
    <w:rsid w:val="00BA1629"/>
    <w:rsid w:val="00BA1907"/>
    <w:rsid w:val="00BA191A"/>
    <w:rsid w:val="00BA19ED"/>
    <w:rsid w:val="00BA1C7B"/>
    <w:rsid w:val="00BA38F2"/>
    <w:rsid w:val="00BA3995"/>
    <w:rsid w:val="00BA4085"/>
    <w:rsid w:val="00BA517E"/>
    <w:rsid w:val="00BA532A"/>
    <w:rsid w:val="00BA551F"/>
    <w:rsid w:val="00BA5A4B"/>
    <w:rsid w:val="00BA5DB4"/>
    <w:rsid w:val="00BA60A9"/>
    <w:rsid w:val="00BA63EA"/>
    <w:rsid w:val="00BA69D2"/>
    <w:rsid w:val="00BA71BF"/>
    <w:rsid w:val="00BA7356"/>
    <w:rsid w:val="00BA7542"/>
    <w:rsid w:val="00BA79FD"/>
    <w:rsid w:val="00BB0B73"/>
    <w:rsid w:val="00BB2411"/>
    <w:rsid w:val="00BB2B0C"/>
    <w:rsid w:val="00BB2E01"/>
    <w:rsid w:val="00BB3159"/>
    <w:rsid w:val="00BB357E"/>
    <w:rsid w:val="00BB3FCA"/>
    <w:rsid w:val="00BB4459"/>
    <w:rsid w:val="00BB5A1C"/>
    <w:rsid w:val="00BB7826"/>
    <w:rsid w:val="00BB7DF3"/>
    <w:rsid w:val="00BC0028"/>
    <w:rsid w:val="00BC00C5"/>
    <w:rsid w:val="00BC07BD"/>
    <w:rsid w:val="00BC0BF0"/>
    <w:rsid w:val="00BC0E42"/>
    <w:rsid w:val="00BC0F31"/>
    <w:rsid w:val="00BC16F8"/>
    <w:rsid w:val="00BC1D00"/>
    <w:rsid w:val="00BC1DFA"/>
    <w:rsid w:val="00BC2193"/>
    <w:rsid w:val="00BC2590"/>
    <w:rsid w:val="00BC2800"/>
    <w:rsid w:val="00BC2BFF"/>
    <w:rsid w:val="00BC2CC9"/>
    <w:rsid w:val="00BC3227"/>
    <w:rsid w:val="00BC33BC"/>
    <w:rsid w:val="00BC3659"/>
    <w:rsid w:val="00BC38BD"/>
    <w:rsid w:val="00BC4490"/>
    <w:rsid w:val="00BC4773"/>
    <w:rsid w:val="00BC50F8"/>
    <w:rsid w:val="00BC523F"/>
    <w:rsid w:val="00BC570F"/>
    <w:rsid w:val="00BC61A8"/>
    <w:rsid w:val="00BC6E2A"/>
    <w:rsid w:val="00BC7390"/>
    <w:rsid w:val="00BC75EB"/>
    <w:rsid w:val="00BD013B"/>
    <w:rsid w:val="00BD01DC"/>
    <w:rsid w:val="00BD0329"/>
    <w:rsid w:val="00BD0BB0"/>
    <w:rsid w:val="00BD0C95"/>
    <w:rsid w:val="00BD1ACE"/>
    <w:rsid w:val="00BD21E5"/>
    <w:rsid w:val="00BD3B3D"/>
    <w:rsid w:val="00BD424A"/>
    <w:rsid w:val="00BD54EC"/>
    <w:rsid w:val="00BD69E1"/>
    <w:rsid w:val="00BD6BFF"/>
    <w:rsid w:val="00BD6C7D"/>
    <w:rsid w:val="00BE00FF"/>
    <w:rsid w:val="00BE013F"/>
    <w:rsid w:val="00BE0A8F"/>
    <w:rsid w:val="00BE0B1F"/>
    <w:rsid w:val="00BE103B"/>
    <w:rsid w:val="00BE1360"/>
    <w:rsid w:val="00BE23F2"/>
    <w:rsid w:val="00BE3070"/>
    <w:rsid w:val="00BE3204"/>
    <w:rsid w:val="00BE354B"/>
    <w:rsid w:val="00BE3AB2"/>
    <w:rsid w:val="00BE4362"/>
    <w:rsid w:val="00BE4747"/>
    <w:rsid w:val="00BE5C2B"/>
    <w:rsid w:val="00BE6B47"/>
    <w:rsid w:val="00BE7DA6"/>
    <w:rsid w:val="00BF05E6"/>
    <w:rsid w:val="00BF0EE3"/>
    <w:rsid w:val="00BF12DF"/>
    <w:rsid w:val="00BF1BA5"/>
    <w:rsid w:val="00BF1E7A"/>
    <w:rsid w:val="00BF3188"/>
    <w:rsid w:val="00BF341B"/>
    <w:rsid w:val="00BF3BAF"/>
    <w:rsid w:val="00BF6219"/>
    <w:rsid w:val="00BF630B"/>
    <w:rsid w:val="00BF6985"/>
    <w:rsid w:val="00BF6D03"/>
    <w:rsid w:val="00BF7120"/>
    <w:rsid w:val="00BF71FF"/>
    <w:rsid w:val="00BF7C71"/>
    <w:rsid w:val="00C004A3"/>
    <w:rsid w:val="00C00907"/>
    <w:rsid w:val="00C0165A"/>
    <w:rsid w:val="00C0272E"/>
    <w:rsid w:val="00C02B5D"/>
    <w:rsid w:val="00C04E3D"/>
    <w:rsid w:val="00C0514D"/>
    <w:rsid w:val="00C055B9"/>
    <w:rsid w:val="00C0584C"/>
    <w:rsid w:val="00C065ED"/>
    <w:rsid w:val="00C06F83"/>
    <w:rsid w:val="00C075DE"/>
    <w:rsid w:val="00C07672"/>
    <w:rsid w:val="00C07B49"/>
    <w:rsid w:val="00C101F8"/>
    <w:rsid w:val="00C106C2"/>
    <w:rsid w:val="00C11B97"/>
    <w:rsid w:val="00C13407"/>
    <w:rsid w:val="00C13C7E"/>
    <w:rsid w:val="00C15426"/>
    <w:rsid w:val="00C1608A"/>
    <w:rsid w:val="00C17A94"/>
    <w:rsid w:val="00C17B43"/>
    <w:rsid w:val="00C20330"/>
    <w:rsid w:val="00C2090C"/>
    <w:rsid w:val="00C214AB"/>
    <w:rsid w:val="00C21DC3"/>
    <w:rsid w:val="00C221FD"/>
    <w:rsid w:val="00C23C9A"/>
    <w:rsid w:val="00C24780"/>
    <w:rsid w:val="00C25120"/>
    <w:rsid w:val="00C25499"/>
    <w:rsid w:val="00C26EB8"/>
    <w:rsid w:val="00C273F2"/>
    <w:rsid w:val="00C300D0"/>
    <w:rsid w:val="00C3041B"/>
    <w:rsid w:val="00C316D1"/>
    <w:rsid w:val="00C316E2"/>
    <w:rsid w:val="00C31E53"/>
    <w:rsid w:val="00C33C8F"/>
    <w:rsid w:val="00C3433D"/>
    <w:rsid w:val="00C35741"/>
    <w:rsid w:val="00C3607D"/>
    <w:rsid w:val="00C360FF"/>
    <w:rsid w:val="00C36401"/>
    <w:rsid w:val="00C36F9D"/>
    <w:rsid w:val="00C40313"/>
    <w:rsid w:val="00C4050E"/>
    <w:rsid w:val="00C4123A"/>
    <w:rsid w:val="00C41A3D"/>
    <w:rsid w:val="00C420EA"/>
    <w:rsid w:val="00C42544"/>
    <w:rsid w:val="00C42743"/>
    <w:rsid w:val="00C428E1"/>
    <w:rsid w:val="00C42978"/>
    <w:rsid w:val="00C42F15"/>
    <w:rsid w:val="00C43C0A"/>
    <w:rsid w:val="00C43E2F"/>
    <w:rsid w:val="00C443BA"/>
    <w:rsid w:val="00C44E0E"/>
    <w:rsid w:val="00C45232"/>
    <w:rsid w:val="00C4547D"/>
    <w:rsid w:val="00C45FC1"/>
    <w:rsid w:val="00C46555"/>
    <w:rsid w:val="00C47020"/>
    <w:rsid w:val="00C47BD9"/>
    <w:rsid w:val="00C50398"/>
    <w:rsid w:val="00C50799"/>
    <w:rsid w:val="00C51D09"/>
    <w:rsid w:val="00C53297"/>
    <w:rsid w:val="00C53D0B"/>
    <w:rsid w:val="00C541C9"/>
    <w:rsid w:val="00C5441A"/>
    <w:rsid w:val="00C54719"/>
    <w:rsid w:val="00C5499F"/>
    <w:rsid w:val="00C54DD1"/>
    <w:rsid w:val="00C55034"/>
    <w:rsid w:val="00C5590F"/>
    <w:rsid w:val="00C5620A"/>
    <w:rsid w:val="00C56E22"/>
    <w:rsid w:val="00C57802"/>
    <w:rsid w:val="00C57B1B"/>
    <w:rsid w:val="00C6039A"/>
    <w:rsid w:val="00C60459"/>
    <w:rsid w:val="00C6114E"/>
    <w:rsid w:val="00C6136E"/>
    <w:rsid w:val="00C6174D"/>
    <w:rsid w:val="00C61A2A"/>
    <w:rsid w:val="00C61B48"/>
    <w:rsid w:val="00C6296A"/>
    <w:rsid w:val="00C638D6"/>
    <w:rsid w:val="00C63D4E"/>
    <w:rsid w:val="00C63F77"/>
    <w:rsid w:val="00C63F96"/>
    <w:rsid w:val="00C64C5F"/>
    <w:rsid w:val="00C6522C"/>
    <w:rsid w:val="00C65578"/>
    <w:rsid w:val="00C65600"/>
    <w:rsid w:val="00C656D3"/>
    <w:rsid w:val="00C65FC3"/>
    <w:rsid w:val="00C6653D"/>
    <w:rsid w:val="00C66E55"/>
    <w:rsid w:val="00C673EF"/>
    <w:rsid w:val="00C70F98"/>
    <w:rsid w:val="00C73DF9"/>
    <w:rsid w:val="00C7476C"/>
    <w:rsid w:val="00C74CE1"/>
    <w:rsid w:val="00C74EBF"/>
    <w:rsid w:val="00C75139"/>
    <w:rsid w:val="00C752F0"/>
    <w:rsid w:val="00C7561F"/>
    <w:rsid w:val="00C75A94"/>
    <w:rsid w:val="00C75BDC"/>
    <w:rsid w:val="00C7622F"/>
    <w:rsid w:val="00C76764"/>
    <w:rsid w:val="00C76886"/>
    <w:rsid w:val="00C76996"/>
    <w:rsid w:val="00C76F38"/>
    <w:rsid w:val="00C77BDE"/>
    <w:rsid w:val="00C77DE4"/>
    <w:rsid w:val="00C812BC"/>
    <w:rsid w:val="00C81E51"/>
    <w:rsid w:val="00C83553"/>
    <w:rsid w:val="00C8360B"/>
    <w:rsid w:val="00C84C7E"/>
    <w:rsid w:val="00C84D4D"/>
    <w:rsid w:val="00C85454"/>
    <w:rsid w:val="00C858E1"/>
    <w:rsid w:val="00C85B6B"/>
    <w:rsid w:val="00C85F8A"/>
    <w:rsid w:val="00C85FC9"/>
    <w:rsid w:val="00C86308"/>
    <w:rsid w:val="00C86854"/>
    <w:rsid w:val="00C86BF3"/>
    <w:rsid w:val="00C87806"/>
    <w:rsid w:val="00C90437"/>
    <w:rsid w:val="00C913E6"/>
    <w:rsid w:val="00C91981"/>
    <w:rsid w:val="00C92C85"/>
    <w:rsid w:val="00C930A6"/>
    <w:rsid w:val="00C9379C"/>
    <w:rsid w:val="00C93D3F"/>
    <w:rsid w:val="00C94247"/>
    <w:rsid w:val="00C94343"/>
    <w:rsid w:val="00C944E1"/>
    <w:rsid w:val="00C94A38"/>
    <w:rsid w:val="00C94A4C"/>
    <w:rsid w:val="00C95936"/>
    <w:rsid w:val="00C96CA4"/>
    <w:rsid w:val="00C97C05"/>
    <w:rsid w:val="00CA083A"/>
    <w:rsid w:val="00CA0D04"/>
    <w:rsid w:val="00CA1C6D"/>
    <w:rsid w:val="00CA234A"/>
    <w:rsid w:val="00CA2D84"/>
    <w:rsid w:val="00CA2DAF"/>
    <w:rsid w:val="00CA3513"/>
    <w:rsid w:val="00CA3EB3"/>
    <w:rsid w:val="00CA4151"/>
    <w:rsid w:val="00CA41BE"/>
    <w:rsid w:val="00CA4426"/>
    <w:rsid w:val="00CA4F4B"/>
    <w:rsid w:val="00CA55F6"/>
    <w:rsid w:val="00CA7B06"/>
    <w:rsid w:val="00CA7CBF"/>
    <w:rsid w:val="00CB0474"/>
    <w:rsid w:val="00CB0A13"/>
    <w:rsid w:val="00CB0C08"/>
    <w:rsid w:val="00CB10C3"/>
    <w:rsid w:val="00CB1C0F"/>
    <w:rsid w:val="00CB1D1D"/>
    <w:rsid w:val="00CB22BC"/>
    <w:rsid w:val="00CB2DFD"/>
    <w:rsid w:val="00CB3176"/>
    <w:rsid w:val="00CB34CD"/>
    <w:rsid w:val="00CB373B"/>
    <w:rsid w:val="00CB4F3B"/>
    <w:rsid w:val="00CB5196"/>
    <w:rsid w:val="00CB5A5B"/>
    <w:rsid w:val="00CB6253"/>
    <w:rsid w:val="00CB777A"/>
    <w:rsid w:val="00CB7BE4"/>
    <w:rsid w:val="00CB7F3F"/>
    <w:rsid w:val="00CC0B92"/>
    <w:rsid w:val="00CC374A"/>
    <w:rsid w:val="00CC4420"/>
    <w:rsid w:val="00CC44A3"/>
    <w:rsid w:val="00CC4968"/>
    <w:rsid w:val="00CC4CC1"/>
    <w:rsid w:val="00CC4EBB"/>
    <w:rsid w:val="00CC603E"/>
    <w:rsid w:val="00CC6522"/>
    <w:rsid w:val="00CC6F8C"/>
    <w:rsid w:val="00CC700D"/>
    <w:rsid w:val="00CC7080"/>
    <w:rsid w:val="00CC719E"/>
    <w:rsid w:val="00CD07D3"/>
    <w:rsid w:val="00CD0944"/>
    <w:rsid w:val="00CD12AC"/>
    <w:rsid w:val="00CD16FC"/>
    <w:rsid w:val="00CD2B0D"/>
    <w:rsid w:val="00CD33B4"/>
    <w:rsid w:val="00CD4331"/>
    <w:rsid w:val="00CD55FE"/>
    <w:rsid w:val="00CD5EE0"/>
    <w:rsid w:val="00CD69B7"/>
    <w:rsid w:val="00CD6E69"/>
    <w:rsid w:val="00CD72F7"/>
    <w:rsid w:val="00CD7718"/>
    <w:rsid w:val="00CE0044"/>
    <w:rsid w:val="00CE24E3"/>
    <w:rsid w:val="00CE279F"/>
    <w:rsid w:val="00CE2834"/>
    <w:rsid w:val="00CE2C8C"/>
    <w:rsid w:val="00CE363C"/>
    <w:rsid w:val="00CE3928"/>
    <w:rsid w:val="00CE3B11"/>
    <w:rsid w:val="00CE454A"/>
    <w:rsid w:val="00CE4AE7"/>
    <w:rsid w:val="00CE5157"/>
    <w:rsid w:val="00CE5409"/>
    <w:rsid w:val="00CE5FE8"/>
    <w:rsid w:val="00CE6686"/>
    <w:rsid w:val="00CE70C4"/>
    <w:rsid w:val="00CE72C3"/>
    <w:rsid w:val="00CE7B23"/>
    <w:rsid w:val="00CF01A5"/>
    <w:rsid w:val="00CF0CB2"/>
    <w:rsid w:val="00CF1DD2"/>
    <w:rsid w:val="00CF2062"/>
    <w:rsid w:val="00CF228B"/>
    <w:rsid w:val="00CF22FE"/>
    <w:rsid w:val="00CF35BF"/>
    <w:rsid w:val="00CF36EC"/>
    <w:rsid w:val="00CF4229"/>
    <w:rsid w:val="00CF42F6"/>
    <w:rsid w:val="00CF52AF"/>
    <w:rsid w:val="00CF538E"/>
    <w:rsid w:val="00CF5F17"/>
    <w:rsid w:val="00CF6368"/>
    <w:rsid w:val="00CF6825"/>
    <w:rsid w:val="00CF6EC6"/>
    <w:rsid w:val="00CF7256"/>
    <w:rsid w:val="00CF72A8"/>
    <w:rsid w:val="00CF737D"/>
    <w:rsid w:val="00CF75A9"/>
    <w:rsid w:val="00CF75DA"/>
    <w:rsid w:val="00CF7C1F"/>
    <w:rsid w:val="00D004CF"/>
    <w:rsid w:val="00D01212"/>
    <w:rsid w:val="00D013B6"/>
    <w:rsid w:val="00D02251"/>
    <w:rsid w:val="00D0247D"/>
    <w:rsid w:val="00D02BA1"/>
    <w:rsid w:val="00D02CFA"/>
    <w:rsid w:val="00D04D9B"/>
    <w:rsid w:val="00D0521B"/>
    <w:rsid w:val="00D052E5"/>
    <w:rsid w:val="00D05A0D"/>
    <w:rsid w:val="00D05CAA"/>
    <w:rsid w:val="00D05DC1"/>
    <w:rsid w:val="00D06C51"/>
    <w:rsid w:val="00D07029"/>
    <w:rsid w:val="00D07A74"/>
    <w:rsid w:val="00D11059"/>
    <w:rsid w:val="00D112A5"/>
    <w:rsid w:val="00D1191D"/>
    <w:rsid w:val="00D11997"/>
    <w:rsid w:val="00D121E6"/>
    <w:rsid w:val="00D12674"/>
    <w:rsid w:val="00D1388A"/>
    <w:rsid w:val="00D13D6C"/>
    <w:rsid w:val="00D14CE3"/>
    <w:rsid w:val="00D151CB"/>
    <w:rsid w:val="00D15566"/>
    <w:rsid w:val="00D15C68"/>
    <w:rsid w:val="00D1672F"/>
    <w:rsid w:val="00D17A5D"/>
    <w:rsid w:val="00D17C93"/>
    <w:rsid w:val="00D17F1C"/>
    <w:rsid w:val="00D20298"/>
    <w:rsid w:val="00D202D6"/>
    <w:rsid w:val="00D2092D"/>
    <w:rsid w:val="00D20E76"/>
    <w:rsid w:val="00D22DEF"/>
    <w:rsid w:val="00D2305E"/>
    <w:rsid w:val="00D245FC"/>
    <w:rsid w:val="00D24AF8"/>
    <w:rsid w:val="00D2754E"/>
    <w:rsid w:val="00D27F08"/>
    <w:rsid w:val="00D302E7"/>
    <w:rsid w:val="00D3085F"/>
    <w:rsid w:val="00D3106A"/>
    <w:rsid w:val="00D3159D"/>
    <w:rsid w:val="00D31846"/>
    <w:rsid w:val="00D318D4"/>
    <w:rsid w:val="00D3321A"/>
    <w:rsid w:val="00D33A06"/>
    <w:rsid w:val="00D33C8D"/>
    <w:rsid w:val="00D34327"/>
    <w:rsid w:val="00D34709"/>
    <w:rsid w:val="00D3569F"/>
    <w:rsid w:val="00D356B7"/>
    <w:rsid w:val="00D36AA1"/>
    <w:rsid w:val="00D36DF3"/>
    <w:rsid w:val="00D40989"/>
    <w:rsid w:val="00D410FC"/>
    <w:rsid w:val="00D42876"/>
    <w:rsid w:val="00D42B4E"/>
    <w:rsid w:val="00D43202"/>
    <w:rsid w:val="00D43B20"/>
    <w:rsid w:val="00D43B67"/>
    <w:rsid w:val="00D441B8"/>
    <w:rsid w:val="00D45007"/>
    <w:rsid w:val="00D45318"/>
    <w:rsid w:val="00D45A13"/>
    <w:rsid w:val="00D45A14"/>
    <w:rsid w:val="00D45E6E"/>
    <w:rsid w:val="00D462C7"/>
    <w:rsid w:val="00D466FA"/>
    <w:rsid w:val="00D47000"/>
    <w:rsid w:val="00D51C0B"/>
    <w:rsid w:val="00D51DAF"/>
    <w:rsid w:val="00D523D8"/>
    <w:rsid w:val="00D523FF"/>
    <w:rsid w:val="00D53C8F"/>
    <w:rsid w:val="00D5413A"/>
    <w:rsid w:val="00D54EC4"/>
    <w:rsid w:val="00D565C1"/>
    <w:rsid w:val="00D56936"/>
    <w:rsid w:val="00D56C80"/>
    <w:rsid w:val="00D56CDF"/>
    <w:rsid w:val="00D5732F"/>
    <w:rsid w:val="00D57D1E"/>
    <w:rsid w:val="00D57E9E"/>
    <w:rsid w:val="00D57FCD"/>
    <w:rsid w:val="00D607F2"/>
    <w:rsid w:val="00D60A37"/>
    <w:rsid w:val="00D61696"/>
    <w:rsid w:val="00D62407"/>
    <w:rsid w:val="00D625E3"/>
    <w:rsid w:val="00D62E07"/>
    <w:rsid w:val="00D63749"/>
    <w:rsid w:val="00D63B03"/>
    <w:rsid w:val="00D63D61"/>
    <w:rsid w:val="00D63F83"/>
    <w:rsid w:val="00D64430"/>
    <w:rsid w:val="00D663B8"/>
    <w:rsid w:val="00D67A14"/>
    <w:rsid w:val="00D701E1"/>
    <w:rsid w:val="00D70CAB"/>
    <w:rsid w:val="00D712CB"/>
    <w:rsid w:val="00D7136E"/>
    <w:rsid w:val="00D714A6"/>
    <w:rsid w:val="00D71D3A"/>
    <w:rsid w:val="00D72277"/>
    <w:rsid w:val="00D726C2"/>
    <w:rsid w:val="00D72893"/>
    <w:rsid w:val="00D7292C"/>
    <w:rsid w:val="00D72A40"/>
    <w:rsid w:val="00D731F4"/>
    <w:rsid w:val="00D73280"/>
    <w:rsid w:val="00D74D6E"/>
    <w:rsid w:val="00D74F56"/>
    <w:rsid w:val="00D7521D"/>
    <w:rsid w:val="00D76BA5"/>
    <w:rsid w:val="00D77FFA"/>
    <w:rsid w:val="00D80283"/>
    <w:rsid w:val="00D8091B"/>
    <w:rsid w:val="00D80AA9"/>
    <w:rsid w:val="00D812A6"/>
    <w:rsid w:val="00D81356"/>
    <w:rsid w:val="00D832FA"/>
    <w:rsid w:val="00D83B6F"/>
    <w:rsid w:val="00D83C0E"/>
    <w:rsid w:val="00D844ED"/>
    <w:rsid w:val="00D85C42"/>
    <w:rsid w:val="00D86116"/>
    <w:rsid w:val="00D861DD"/>
    <w:rsid w:val="00D86EA5"/>
    <w:rsid w:val="00D87717"/>
    <w:rsid w:val="00D9057B"/>
    <w:rsid w:val="00D90AC6"/>
    <w:rsid w:val="00D90E27"/>
    <w:rsid w:val="00D90F47"/>
    <w:rsid w:val="00D91112"/>
    <w:rsid w:val="00D925A3"/>
    <w:rsid w:val="00D93701"/>
    <w:rsid w:val="00D939E4"/>
    <w:rsid w:val="00D942A1"/>
    <w:rsid w:val="00D94CFF"/>
    <w:rsid w:val="00D9541D"/>
    <w:rsid w:val="00D96265"/>
    <w:rsid w:val="00D964D3"/>
    <w:rsid w:val="00D96704"/>
    <w:rsid w:val="00D96F9D"/>
    <w:rsid w:val="00D977D6"/>
    <w:rsid w:val="00DA0301"/>
    <w:rsid w:val="00DA13D2"/>
    <w:rsid w:val="00DA23D7"/>
    <w:rsid w:val="00DA268B"/>
    <w:rsid w:val="00DA2ACA"/>
    <w:rsid w:val="00DA2D2E"/>
    <w:rsid w:val="00DA365D"/>
    <w:rsid w:val="00DA39FB"/>
    <w:rsid w:val="00DA405A"/>
    <w:rsid w:val="00DA4406"/>
    <w:rsid w:val="00DA4446"/>
    <w:rsid w:val="00DA4697"/>
    <w:rsid w:val="00DA54BD"/>
    <w:rsid w:val="00DA586E"/>
    <w:rsid w:val="00DA5B56"/>
    <w:rsid w:val="00DA60D0"/>
    <w:rsid w:val="00DA651C"/>
    <w:rsid w:val="00DA69AB"/>
    <w:rsid w:val="00DA73B3"/>
    <w:rsid w:val="00DA7F3D"/>
    <w:rsid w:val="00DB0699"/>
    <w:rsid w:val="00DB0A53"/>
    <w:rsid w:val="00DB2221"/>
    <w:rsid w:val="00DB2628"/>
    <w:rsid w:val="00DB29FA"/>
    <w:rsid w:val="00DB2BB8"/>
    <w:rsid w:val="00DB2D7D"/>
    <w:rsid w:val="00DB443F"/>
    <w:rsid w:val="00DB47B6"/>
    <w:rsid w:val="00DB506E"/>
    <w:rsid w:val="00DB5163"/>
    <w:rsid w:val="00DB6CF2"/>
    <w:rsid w:val="00DB6EA9"/>
    <w:rsid w:val="00DB796D"/>
    <w:rsid w:val="00DC0143"/>
    <w:rsid w:val="00DC02B3"/>
    <w:rsid w:val="00DC14A1"/>
    <w:rsid w:val="00DC1EF0"/>
    <w:rsid w:val="00DC1F03"/>
    <w:rsid w:val="00DC2566"/>
    <w:rsid w:val="00DC257C"/>
    <w:rsid w:val="00DC2F09"/>
    <w:rsid w:val="00DC3467"/>
    <w:rsid w:val="00DC3757"/>
    <w:rsid w:val="00DC38C3"/>
    <w:rsid w:val="00DC3B3B"/>
    <w:rsid w:val="00DC3D05"/>
    <w:rsid w:val="00DC4215"/>
    <w:rsid w:val="00DC4530"/>
    <w:rsid w:val="00DC4CD2"/>
    <w:rsid w:val="00DC57CD"/>
    <w:rsid w:val="00DC6C78"/>
    <w:rsid w:val="00DC731E"/>
    <w:rsid w:val="00DC7449"/>
    <w:rsid w:val="00DD0000"/>
    <w:rsid w:val="00DD02EC"/>
    <w:rsid w:val="00DD0C2C"/>
    <w:rsid w:val="00DD0EF3"/>
    <w:rsid w:val="00DD112C"/>
    <w:rsid w:val="00DD1722"/>
    <w:rsid w:val="00DD2BA6"/>
    <w:rsid w:val="00DD4A08"/>
    <w:rsid w:val="00DD57B3"/>
    <w:rsid w:val="00DD585A"/>
    <w:rsid w:val="00DD68E3"/>
    <w:rsid w:val="00DE0D24"/>
    <w:rsid w:val="00DE1AB1"/>
    <w:rsid w:val="00DE1CEE"/>
    <w:rsid w:val="00DE26A6"/>
    <w:rsid w:val="00DE4BED"/>
    <w:rsid w:val="00DE506D"/>
    <w:rsid w:val="00DE5207"/>
    <w:rsid w:val="00DE5627"/>
    <w:rsid w:val="00DE6906"/>
    <w:rsid w:val="00DF0413"/>
    <w:rsid w:val="00DF0AE0"/>
    <w:rsid w:val="00DF0EF5"/>
    <w:rsid w:val="00DF12D8"/>
    <w:rsid w:val="00DF188A"/>
    <w:rsid w:val="00DF18A8"/>
    <w:rsid w:val="00DF2337"/>
    <w:rsid w:val="00DF2E0B"/>
    <w:rsid w:val="00DF2FA8"/>
    <w:rsid w:val="00DF32D5"/>
    <w:rsid w:val="00DF42FB"/>
    <w:rsid w:val="00DF4968"/>
    <w:rsid w:val="00DF4BC9"/>
    <w:rsid w:val="00E0000A"/>
    <w:rsid w:val="00E00785"/>
    <w:rsid w:val="00E014A1"/>
    <w:rsid w:val="00E015E4"/>
    <w:rsid w:val="00E0174F"/>
    <w:rsid w:val="00E01D46"/>
    <w:rsid w:val="00E029E5"/>
    <w:rsid w:val="00E03202"/>
    <w:rsid w:val="00E03BB4"/>
    <w:rsid w:val="00E04B4C"/>
    <w:rsid w:val="00E0505E"/>
    <w:rsid w:val="00E05AF5"/>
    <w:rsid w:val="00E06215"/>
    <w:rsid w:val="00E0634B"/>
    <w:rsid w:val="00E06A8D"/>
    <w:rsid w:val="00E06D8D"/>
    <w:rsid w:val="00E0791B"/>
    <w:rsid w:val="00E10062"/>
    <w:rsid w:val="00E10460"/>
    <w:rsid w:val="00E105E3"/>
    <w:rsid w:val="00E11632"/>
    <w:rsid w:val="00E12F79"/>
    <w:rsid w:val="00E13327"/>
    <w:rsid w:val="00E13437"/>
    <w:rsid w:val="00E13A7B"/>
    <w:rsid w:val="00E13CD4"/>
    <w:rsid w:val="00E14255"/>
    <w:rsid w:val="00E14CBE"/>
    <w:rsid w:val="00E159C9"/>
    <w:rsid w:val="00E15B90"/>
    <w:rsid w:val="00E15EE9"/>
    <w:rsid w:val="00E165F7"/>
    <w:rsid w:val="00E1667C"/>
    <w:rsid w:val="00E16849"/>
    <w:rsid w:val="00E16BBB"/>
    <w:rsid w:val="00E17125"/>
    <w:rsid w:val="00E17BCF"/>
    <w:rsid w:val="00E17DD4"/>
    <w:rsid w:val="00E2092F"/>
    <w:rsid w:val="00E21087"/>
    <w:rsid w:val="00E2128E"/>
    <w:rsid w:val="00E214F4"/>
    <w:rsid w:val="00E217A9"/>
    <w:rsid w:val="00E22055"/>
    <w:rsid w:val="00E23D48"/>
    <w:rsid w:val="00E2430E"/>
    <w:rsid w:val="00E24693"/>
    <w:rsid w:val="00E24895"/>
    <w:rsid w:val="00E24DB4"/>
    <w:rsid w:val="00E25586"/>
    <w:rsid w:val="00E25AF4"/>
    <w:rsid w:val="00E25B19"/>
    <w:rsid w:val="00E25DE5"/>
    <w:rsid w:val="00E26AD6"/>
    <w:rsid w:val="00E26C56"/>
    <w:rsid w:val="00E26E01"/>
    <w:rsid w:val="00E27167"/>
    <w:rsid w:val="00E27199"/>
    <w:rsid w:val="00E27812"/>
    <w:rsid w:val="00E27917"/>
    <w:rsid w:val="00E301FD"/>
    <w:rsid w:val="00E308D2"/>
    <w:rsid w:val="00E3099A"/>
    <w:rsid w:val="00E31450"/>
    <w:rsid w:val="00E316C5"/>
    <w:rsid w:val="00E3246C"/>
    <w:rsid w:val="00E33ECA"/>
    <w:rsid w:val="00E34370"/>
    <w:rsid w:val="00E34408"/>
    <w:rsid w:val="00E34BAC"/>
    <w:rsid w:val="00E357D1"/>
    <w:rsid w:val="00E3687E"/>
    <w:rsid w:val="00E3769E"/>
    <w:rsid w:val="00E37D85"/>
    <w:rsid w:val="00E37E57"/>
    <w:rsid w:val="00E40FB8"/>
    <w:rsid w:val="00E4141B"/>
    <w:rsid w:val="00E4182F"/>
    <w:rsid w:val="00E41ABC"/>
    <w:rsid w:val="00E41DEA"/>
    <w:rsid w:val="00E42E48"/>
    <w:rsid w:val="00E430CD"/>
    <w:rsid w:val="00E44844"/>
    <w:rsid w:val="00E44AAF"/>
    <w:rsid w:val="00E4516C"/>
    <w:rsid w:val="00E45CB2"/>
    <w:rsid w:val="00E4606B"/>
    <w:rsid w:val="00E46720"/>
    <w:rsid w:val="00E46C4E"/>
    <w:rsid w:val="00E46FB5"/>
    <w:rsid w:val="00E47581"/>
    <w:rsid w:val="00E479EE"/>
    <w:rsid w:val="00E5033C"/>
    <w:rsid w:val="00E50BB9"/>
    <w:rsid w:val="00E5158E"/>
    <w:rsid w:val="00E526FA"/>
    <w:rsid w:val="00E52943"/>
    <w:rsid w:val="00E539F1"/>
    <w:rsid w:val="00E540B4"/>
    <w:rsid w:val="00E545AE"/>
    <w:rsid w:val="00E5460C"/>
    <w:rsid w:val="00E55271"/>
    <w:rsid w:val="00E555E6"/>
    <w:rsid w:val="00E5642D"/>
    <w:rsid w:val="00E565EF"/>
    <w:rsid w:val="00E56A58"/>
    <w:rsid w:val="00E57B74"/>
    <w:rsid w:val="00E57FCE"/>
    <w:rsid w:val="00E608B4"/>
    <w:rsid w:val="00E60EE7"/>
    <w:rsid w:val="00E6165A"/>
    <w:rsid w:val="00E619C0"/>
    <w:rsid w:val="00E61E6F"/>
    <w:rsid w:val="00E61FEB"/>
    <w:rsid w:val="00E622C9"/>
    <w:rsid w:val="00E62506"/>
    <w:rsid w:val="00E6459D"/>
    <w:rsid w:val="00E648F9"/>
    <w:rsid w:val="00E649E3"/>
    <w:rsid w:val="00E65792"/>
    <w:rsid w:val="00E67D0A"/>
    <w:rsid w:val="00E67ECA"/>
    <w:rsid w:val="00E70077"/>
    <w:rsid w:val="00E71C74"/>
    <w:rsid w:val="00E720CB"/>
    <w:rsid w:val="00E72D93"/>
    <w:rsid w:val="00E74123"/>
    <w:rsid w:val="00E74327"/>
    <w:rsid w:val="00E7503C"/>
    <w:rsid w:val="00E75933"/>
    <w:rsid w:val="00E75D80"/>
    <w:rsid w:val="00E75FE0"/>
    <w:rsid w:val="00E76DC9"/>
    <w:rsid w:val="00E76E7F"/>
    <w:rsid w:val="00E770F5"/>
    <w:rsid w:val="00E77D42"/>
    <w:rsid w:val="00E80333"/>
    <w:rsid w:val="00E8040A"/>
    <w:rsid w:val="00E81559"/>
    <w:rsid w:val="00E81E2F"/>
    <w:rsid w:val="00E82A7F"/>
    <w:rsid w:val="00E857E0"/>
    <w:rsid w:val="00E8629F"/>
    <w:rsid w:val="00E86CD6"/>
    <w:rsid w:val="00E87605"/>
    <w:rsid w:val="00E87724"/>
    <w:rsid w:val="00E92187"/>
    <w:rsid w:val="00E922C5"/>
    <w:rsid w:val="00E923A5"/>
    <w:rsid w:val="00E923F9"/>
    <w:rsid w:val="00E9292D"/>
    <w:rsid w:val="00E92A26"/>
    <w:rsid w:val="00E94A17"/>
    <w:rsid w:val="00E96444"/>
    <w:rsid w:val="00E9652B"/>
    <w:rsid w:val="00E966A0"/>
    <w:rsid w:val="00E96755"/>
    <w:rsid w:val="00E96E72"/>
    <w:rsid w:val="00E971D4"/>
    <w:rsid w:val="00E97AF2"/>
    <w:rsid w:val="00E97F58"/>
    <w:rsid w:val="00EA087A"/>
    <w:rsid w:val="00EA0D36"/>
    <w:rsid w:val="00EA0E25"/>
    <w:rsid w:val="00EA1557"/>
    <w:rsid w:val="00EA1A46"/>
    <w:rsid w:val="00EA238A"/>
    <w:rsid w:val="00EA269E"/>
    <w:rsid w:val="00EA2D02"/>
    <w:rsid w:val="00EA313E"/>
    <w:rsid w:val="00EA345A"/>
    <w:rsid w:val="00EA382B"/>
    <w:rsid w:val="00EA3C24"/>
    <w:rsid w:val="00EA3DA3"/>
    <w:rsid w:val="00EA4759"/>
    <w:rsid w:val="00EA4C65"/>
    <w:rsid w:val="00EA51E3"/>
    <w:rsid w:val="00EA544B"/>
    <w:rsid w:val="00EA6385"/>
    <w:rsid w:val="00EA67DF"/>
    <w:rsid w:val="00EA6BD8"/>
    <w:rsid w:val="00EA6DA6"/>
    <w:rsid w:val="00EA72C9"/>
    <w:rsid w:val="00EA7469"/>
    <w:rsid w:val="00EA7EAD"/>
    <w:rsid w:val="00EB01EF"/>
    <w:rsid w:val="00EB0AA8"/>
    <w:rsid w:val="00EB1158"/>
    <w:rsid w:val="00EB1479"/>
    <w:rsid w:val="00EB1982"/>
    <w:rsid w:val="00EB2462"/>
    <w:rsid w:val="00EB271F"/>
    <w:rsid w:val="00EB28E0"/>
    <w:rsid w:val="00EB2D2D"/>
    <w:rsid w:val="00EB3081"/>
    <w:rsid w:val="00EB337A"/>
    <w:rsid w:val="00EB3721"/>
    <w:rsid w:val="00EB44C7"/>
    <w:rsid w:val="00EB594B"/>
    <w:rsid w:val="00EB5D4F"/>
    <w:rsid w:val="00EB6AE0"/>
    <w:rsid w:val="00EC07D9"/>
    <w:rsid w:val="00EC0FB4"/>
    <w:rsid w:val="00EC17EE"/>
    <w:rsid w:val="00EC189C"/>
    <w:rsid w:val="00EC1CEE"/>
    <w:rsid w:val="00EC22A1"/>
    <w:rsid w:val="00EC3DB3"/>
    <w:rsid w:val="00EC49BE"/>
    <w:rsid w:val="00EC5A2A"/>
    <w:rsid w:val="00EC6291"/>
    <w:rsid w:val="00EC653A"/>
    <w:rsid w:val="00EC65AA"/>
    <w:rsid w:val="00EC68AD"/>
    <w:rsid w:val="00EC6FFC"/>
    <w:rsid w:val="00EC71AA"/>
    <w:rsid w:val="00EC71E5"/>
    <w:rsid w:val="00EC7655"/>
    <w:rsid w:val="00EC76F4"/>
    <w:rsid w:val="00ED0536"/>
    <w:rsid w:val="00ED0E35"/>
    <w:rsid w:val="00ED163D"/>
    <w:rsid w:val="00ED17DA"/>
    <w:rsid w:val="00ED2DCB"/>
    <w:rsid w:val="00ED2F8F"/>
    <w:rsid w:val="00ED415F"/>
    <w:rsid w:val="00ED4DEF"/>
    <w:rsid w:val="00ED5DF2"/>
    <w:rsid w:val="00ED60D8"/>
    <w:rsid w:val="00ED66F5"/>
    <w:rsid w:val="00ED7244"/>
    <w:rsid w:val="00ED7740"/>
    <w:rsid w:val="00ED7939"/>
    <w:rsid w:val="00ED7A10"/>
    <w:rsid w:val="00EE13EA"/>
    <w:rsid w:val="00EE1471"/>
    <w:rsid w:val="00EE2C5D"/>
    <w:rsid w:val="00EE2CE3"/>
    <w:rsid w:val="00EE46A6"/>
    <w:rsid w:val="00EE49CE"/>
    <w:rsid w:val="00EE584E"/>
    <w:rsid w:val="00EE6581"/>
    <w:rsid w:val="00EE660A"/>
    <w:rsid w:val="00EE77D2"/>
    <w:rsid w:val="00EE79A4"/>
    <w:rsid w:val="00EE7CE5"/>
    <w:rsid w:val="00EE7EC5"/>
    <w:rsid w:val="00EF06D0"/>
    <w:rsid w:val="00EF0BF0"/>
    <w:rsid w:val="00EF0CD8"/>
    <w:rsid w:val="00EF175C"/>
    <w:rsid w:val="00EF1B63"/>
    <w:rsid w:val="00EF247A"/>
    <w:rsid w:val="00EF2A3C"/>
    <w:rsid w:val="00EF333F"/>
    <w:rsid w:val="00EF3473"/>
    <w:rsid w:val="00EF39D0"/>
    <w:rsid w:val="00EF3C01"/>
    <w:rsid w:val="00EF5650"/>
    <w:rsid w:val="00EF57AB"/>
    <w:rsid w:val="00EF57EE"/>
    <w:rsid w:val="00EF5A50"/>
    <w:rsid w:val="00EF613C"/>
    <w:rsid w:val="00EF6422"/>
    <w:rsid w:val="00EF6884"/>
    <w:rsid w:val="00EF6C00"/>
    <w:rsid w:val="00EF73C7"/>
    <w:rsid w:val="00EF7688"/>
    <w:rsid w:val="00EF789A"/>
    <w:rsid w:val="00F00266"/>
    <w:rsid w:val="00F005B1"/>
    <w:rsid w:val="00F02522"/>
    <w:rsid w:val="00F02DEA"/>
    <w:rsid w:val="00F0524F"/>
    <w:rsid w:val="00F06ED8"/>
    <w:rsid w:val="00F07272"/>
    <w:rsid w:val="00F07366"/>
    <w:rsid w:val="00F07471"/>
    <w:rsid w:val="00F07AA7"/>
    <w:rsid w:val="00F07D55"/>
    <w:rsid w:val="00F07D80"/>
    <w:rsid w:val="00F11527"/>
    <w:rsid w:val="00F12072"/>
    <w:rsid w:val="00F12125"/>
    <w:rsid w:val="00F12256"/>
    <w:rsid w:val="00F12BA3"/>
    <w:rsid w:val="00F132FF"/>
    <w:rsid w:val="00F1488C"/>
    <w:rsid w:val="00F15720"/>
    <w:rsid w:val="00F15F06"/>
    <w:rsid w:val="00F1623C"/>
    <w:rsid w:val="00F16EC3"/>
    <w:rsid w:val="00F16F26"/>
    <w:rsid w:val="00F17C36"/>
    <w:rsid w:val="00F2016E"/>
    <w:rsid w:val="00F207C8"/>
    <w:rsid w:val="00F21C58"/>
    <w:rsid w:val="00F22846"/>
    <w:rsid w:val="00F22C0A"/>
    <w:rsid w:val="00F24126"/>
    <w:rsid w:val="00F24302"/>
    <w:rsid w:val="00F2441C"/>
    <w:rsid w:val="00F24E2C"/>
    <w:rsid w:val="00F25DB6"/>
    <w:rsid w:val="00F27957"/>
    <w:rsid w:val="00F27B14"/>
    <w:rsid w:val="00F3027E"/>
    <w:rsid w:val="00F303F5"/>
    <w:rsid w:val="00F311B2"/>
    <w:rsid w:val="00F3147E"/>
    <w:rsid w:val="00F320AC"/>
    <w:rsid w:val="00F3453C"/>
    <w:rsid w:val="00F34CAA"/>
    <w:rsid w:val="00F3652D"/>
    <w:rsid w:val="00F37011"/>
    <w:rsid w:val="00F4016E"/>
    <w:rsid w:val="00F40BCA"/>
    <w:rsid w:val="00F4127C"/>
    <w:rsid w:val="00F412D9"/>
    <w:rsid w:val="00F41B9B"/>
    <w:rsid w:val="00F42105"/>
    <w:rsid w:val="00F42592"/>
    <w:rsid w:val="00F43D8E"/>
    <w:rsid w:val="00F43DA0"/>
    <w:rsid w:val="00F43E8C"/>
    <w:rsid w:val="00F44BD0"/>
    <w:rsid w:val="00F45470"/>
    <w:rsid w:val="00F46BF0"/>
    <w:rsid w:val="00F47980"/>
    <w:rsid w:val="00F47A1F"/>
    <w:rsid w:val="00F500A3"/>
    <w:rsid w:val="00F50543"/>
    <w:rsid w:val="00F50819"/>
    <w:rsid w:val="00F51384"/>
    <w:rsid w:val="00F517B8"/>
    <w:rsid w:val="00F519F8"/>
    <w:rsid w:val="00F52588"/>
    <w:rsid w:val="00F52C54"/>
    <w:rsid w:val="00F53CBB"/>
    <w:rsid w:val="00F54285"/>
    <w:rsid w:val="00F5440D"/>
    <w:rsid w:val="00F54675"/>
    <w:rsid w:val="00F55625"/>
    <w:rsid w:val="00F55706"/>
    <w:rsid w:val="00F56116"/>
    <w:rsid w:val="00F56BDF"/>
    <w:rsid w:val="00F57FFC"/>
    <w:rsid w:val="00F600E5"/>
    <w:rsid w:val="00F603A7"/>
    <w:rsid w:val="00F603AA"/>
    <w:rsid w:val="00F607E3"/>
    <w:rsid w:val="00F60A39"/>
    <w:rsid w:val="00F621CA"/>
    <w:rsid w:val="00F6244A"/>
    <w:rsid w:val="00F62CF2"/>
    <w:rsid w:val="00F6447C"/>
    <w:rsid w:val="00F64DFA"/>
    <w:rsid w:val="00F64EF9"/>
    <w:rsid w:val="00F655A8"/>
    <w:rsid w:val="00F65723"/>
    <w:rsid w:val="00F660C2"/>
    <w:rsid w:val="00F7014D"/>
    <w:rsid w:val="00F70347"/>
    <w:rsid w:val="00F70855"/>
    <w:rsid w:val="00F71A95"/>
    <w:rsid w:val="00F71E41"/>
    <w:rsid w:val="00F7225A"/>
    <w:rsid w:val="00F7229B"/>
    <w:rsid w:val="00F7243E"/>
    <w:rsid w:val="00F72569"/>
    <w:rsid w:val="00F74443"/>
    <w:rsid w:val="00F75886"/>
    <w:rsid w:val="00F76030"/>
    <w:rsid w:val="00F763FA"/>
    <w:rsid w:val="00F76B0A"/>
    <w:rsid w:val="00F76D0E"/>
    <w:rsid w:val="00F76DE3"/>
    <w:rsid w:val="00F77C2B"/>
    <w:rsid w:val="00F8003D"/>
    <w:rsid w:val="00F810B3"/>
    <w:rsid w:val="00F81A55"/>
    <w:rsid w:val="00F82480"/>
    <w:rsid w:val="00F82B8B"/>
    <w:rsid w:val="00F82BE9"/>
    <w:rsid w:val="00F836B2"/>
    <w:rsid w:val="00F83D76"/>
    <w:rsid w:val="00F8412E"/>
    <w:rsid w:val="00F845A4"/>
    <w:rsid w:val="00F84990"/>
    <w:rsid w:val="00F85447"/>
    <w:rsid w:val="00F861EA"/>
    <w:rsid w:val="00F86716"/>
    <w:rsid w:val="00F86C81"/>
    <w:rsid w:val="00F87D73"/>
    <w:rsid w:val="00F90CB3"/>
    <w:rsid w:val="00F90DC7"/>
    <w:rsid w:val="00F90E7B"/>
    <w:rsid w:val="00F91644"/>
    <w:rsid w:val="00F91E94"/>
    <w:rsid w:val="00F933C3"/>
    <w:rsid w:val="00F934C7"/>
    <w:rsid w:val="00F9358A"/>
    <w:rsid w:val="00F935F9"/>
    <w:rsid w:val="00F93CE1"/>
    <w:rsid w:val="00F94A48"/>
    <w:rsid w:val="00F94D11"/>
    <w:rsid w:val="00F94DA5"/>
    <w:rsid w:val="00F96307"/>
    <w:rsid w:val="00F96D2B"/>
    <w:rsid w:val="00F96FFC"/>
    <w:rsid w:val="00F973E7"/>
    <w:rsid w:val="00F977AF"/>
    <w:rsid w:val="00F97FC1"/>
    <w:rsid w:val="00FA1290"/>
    <w:rsid w:val="00FA1D39"/>
    <w:rsid w:val="00FA1FE9"/>
    <w:rsid w:val="00FA33D1"/>
    <w:rsid w:val="00FA3A38"/>
    <w:rsid w:val="00FA3B41"/>
    <w:rsid w:val="00FA4522"/>
    <w:rsid w:val="00FA454D"/>
    <w:rsid w:val="00FA4868"/>
    <w:rsid w:val="00FA4B61"/>
    <w:rsid w:val="00FA5951"/>
    <w:rsid w:val="00FA6491"/>
    <w:rsid w:val="00FA6B70"/>
    <w:rsid w:val="00FA6CD1"/>
    <w:rsid w:val="00FA7941"/>
    <w:rsid w:val="00FA7A45"/>
    <w:rsid w:val="00FB010F"/>
    <w:rsid w:val="00FB02D4"/>
    <w:rsid w:val="00FB09E4"/>
    <w:rsid w:val="00FB0AAC"/>
    <w:rsid w:val="00FB0FA9"/>
    <w:rsid w:val="00FB1074"/>
    <w:rsid w:val="00FB14CC"/>
    <w:rsid w:val="00FB24E3"/>
    <w:rsid w:val="00FB2AD5"/>
    <w:rsid w:val="00FB2B87"/>
    <w:rsid w:val="00FB35BE"/>
    <w:rsid w:val="00FB3962"/>
    <w:rsid w:val="00FB3EB7"/>
    <w:rsid w:val="00FB414D"/>
    <w:rsid w:val="00FB432C"/>
    <w:rsid w:val="00FB4BE5"/>
    <w:rsid w:val="00FB7F7B"/>
    <w:rsid w:val="00FC04A0"/>
    <w:rsid w:val="00FC0ABF"/>
    <w:rsid w:val="00FC0D75"/>
    <w:rsid w:val="00FC10EC"/>
    <w:rsid w:val="00FC1270"/>
    <w:rsid w:val="00FC1277"/>
    <w:rsid w:val="00FC1467"/>
    <w:rsid w:val="00FC227D"/>
    <w:rsid w:val="00FC3103"/>
    <w:rsid w:val="00FC4057"/>
    <w:rsid w:val="00FC4151"/>
    <w:rsid w:val="00FC41B5"/>
    <w:rsid w:val="00FC4A3E"/>
    <w:rsid w:val="00FC4C5F"/>
    <w:rsid w:val="00FC4E0F"/>
    <w:rsid w:val="00FC50D5"/>
    <w:rsid w:val="00FC6013"/>
    <w:rsid w:val="00FC6212"/>
    <w:rsid w:val="00FC6311"/>
    <w:rsid w:val="00FC6399"/>
    <w:rsid w:val="00FC67C7"/>
    <w:rsid w:val="00FC6980"/>
    <w:rsid w:val="00FC6D01"/>
    <w:rsid w:val="00FC7AB1"/>
    <w:rsid w:val="00FC7EBF"/>
    <w:rsid w:val="00FD033D"/>
    <w:rsid w:val="00FD1017"/>
    <w:rsid w:val="00FD1025"/>
    <w:rsid w:val="00FD124F"/>
    <w:rsid w:val="00FD2301"/>
    <w:rsid w:val="00FD296F"/>
    <w:rsid w:val="00FD39AF"/>
    <w:rsid w:val="00FD3B4F"/>
    <w:rsid w:val="00FD3D6C"/>
    <w:rsid w:val="00FD45B2"/>
    <w:rsid w:val="00FD56C7"/>
    <w:rsid w:val="00FD5D33"/>
    <w:rsid w:val="00FD612A"/>
    <w:rsid w:val="00FD658A"/>
    <w:rsid w:val="00FD66FA"/>
    <w:rsid w:val="00FD679B"/>
    <w:rsid w:val="00FD6DC9"/>
    <w:rsid w:val="00FD71CE"/>
    <w:rsid w:val="00FD78AC"/>
    <w:rsid w:val="00FE0278"/>
    <w:rsid w:val="00FE1968"/>
    <w:rsid w:val="00FE1C95"/>
    <w:rsid w:val="00FE213A"/>
    <w:rsid w:val="00FE2B2C"/>
    <w:rsid w:val="00FE2CE6"/>
    <w:rsid w:val="00FE2D58"/>
    <w:rsid w:val="00FE2E49"/>
    <w:rsid w:val="00FE2F07"/>
    <w:rsid w:val="00FE3A26"/>
    <w:rsid w:val="00FE3EA8"/>
    <w:rsid w:val="00FE3F02"/>
    <w:rsid w:val="00FE415E"/>
    <w:rsid w:val="00FE419B"/>
    <w:rsid w:val="00FE4402"/>
    <w:rsid w:val="00FE4C70"/>
    <w:rsid w:val="00FE5363"/>
    <w:rsid w:val="00FE6512"/>
    <w:rsid w:val="00FE6BF9"/>
    <w:rsid w:val="00FE6C50"/>
    <w:rsid w:val="00FE6F2D"/>
    <w:rsid w:val="00FE7404"/>
    <w:rsid w:val="00FE77B2"/>
    <w:rsid w:val="00FF060C"/>
    <w:rsid w:val="00FF099F"/>
    <w:rsid w:val="00FF0B26"/>
    <w:rsid w:val="00FF0F44"/>
    <w:rsid w:val="00FF14EA"/>
    <w:rsid w:val="00FF1715"/>
    <w:rsid w:val="00FF2705"/>
    <w:rsid w:val="00FF276C"/>
    <w:rsid w:val="00FF28EF"/>
    <w:rsid w:val="00FF3357"/>
    <w:rsid w:val="00FF3B5C"/>
    <w:rsid w:val="00FF42BA"/>
    <w:rsid w:val="00FF4B50"/>
    <w:rsid w:val="00FF50ED"/>
    <w:rsid w:val="00FF56A8"/>
    <w:rsid w:val="00FF66CD"/>
    <w:rsid w:val="00FF7076"/>
    <w:rsid w:val="00FF7092"/>
    <w:rsid w:val="00FF740D"/>
    <w:rsid w:val="00FF7D0B"/>
    <w:rsid w:val="1DA068B1"/>
    <w:rsid w:val="1DF7B3B4"/>
    <w:rsid w:val="1FE5053E"/>
    <w:rsid w:val="280AD2AE"/>
    <w:rsid w:val="428944C9"/>
    <w:rsid w:val="6B47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4D5AA93E"/>
  <w15:chartTrackingRefBased/>
  <w15:docId w15:val="{3D39CA03-9842-425F-80C2-25A4A7E58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22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F7225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7225A"/>
    <w:pPr>
      <w:numPr>
        <w:ilvl w:val="1"/>
        <w:numId w:val="4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F7225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7225A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225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225A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7225A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7225A"/>
    <w:pPr>
      <w:numPr>
        <w:ilvl w:val="7"/>
        <w:numId w:val="4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7225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F7225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7225A"/>
    <w:pPr>
      <w:ind w:left="1418" w:hanging="1418"/>
    </w:pPr>
  </w:style>
  <w:style w:type="paragraph" w:styleId="TOC8">
    <w:name w:val="toc 8"/>
    <w:basedOn w:val="TOC1"/>
    <w:uiPriority w:val="39"/>
    <w:rsid w:val="00F7225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7225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F7225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7225A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rsid w:val="00625045"/>
    <w:pPr>
      <w:tabs>
        <w:tab w:val="center" w:pos="4513"/>
        <w:tab w:val="right" w:pos="9026"/>
      </w:tabs>
    </w:pPr>
    <w:rPr>
      <w:rFonts w:ascii="Arial" w:hAnsi="Arial"/>
      <w:b/>
      <w:sz w:val="18"/>
      <w:lang w:val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5045"/>
    <w:rPr>
      <w:rFonts w:ascii="Arial" w:hAnsi="Arial"/>
      <w:b/>
      <w:sz w:val="18"/>
      <w:lang w:eastAsia="en-US"/>
    </w:rPr>
  </w:style>
  <w:style w:type="paragraph" w:customStyle="1" w:styleId="ZD">
    <w:name w:val="ZD"/>
    <w:rsid w:val="00F7225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F7225A"/>
    <w:pPr>
      <w:ind w:left="1701" w:hanging="1701"/>
    </w:pPr>
  </w:style>
  <w:style w:type="paragraph" w:styleId="TOC4">
    <w:name w:val="toc 4"/>
    <w:basedOn w:val="TOC3"/>
    <w:uiPriority w:val="39"/>
    <w:rsid w:val="00F7225A"/>
    <w:pPr>
      <w:ind w:left="1418" w:hanging="1418"/>
    </w:pPr>
  </w:style>
  <w:style w:type="paragraph" w:styleId="TOC3">
    <w:name w:val="toc 3"/>
    <w:basedOn w:val="TOC2"/>
    <w:uiPriority w:val="39"/>
    <w:rsid w:val="00F7225A"/>
    <w:pPr>
      <w:ind w:left="1134" w:hanging="1134"/>
    </w:pPr>
  </w:style>
  <w:style w:type="paragraph" w:styleId="TOC2">
    <w:name w:val="toc 2"/>
    <w:basedOn w:val="TOC1"/>
    <w:uiPriority w:val="39"/>
    <w:rsid w:val="00F7225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F7225A"/>
    <w:pPr>
      <w:keepLines/>
      <w:spacing w:after="0"/>
    </w:pPr>
  </w:style>
  <w:style w:type="paragraph" w:styleId="Index2">
    <w:name w:val="index 2"/>
    <w:basedOn w:val="Index1"/>
    <w:semiHidden/>
    <w:rsid w:val="00F7225A"/>
    <w:pPr>
      <w:ind w:left="284"/>
    </w:pPr>
  </w:style>
  <w:style w:type="paragraph" w:customStyle="1" w:styleId="TT">
    <w:name w:val="TT"/>
    <w:basedOn w:val="Heading1"/>
    <w:next w:val="Normal"/>
    <w:rsid w:val="00F7225A"/>
    <w:pPr>
      <w:outlineLvl w:val="9"/>
    </w:pPr>
  </w:style>
  <w:style w:type="paragraph" w:styleId="Footer">
    <w:name w:val="footer"/>
    <w:basedOn w:val="Normal"/>
    <w:rsid w:val="00530CC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styleId="FootnoteReference">
    <w:name w:val="footnote reference"/>
    <w:semiHidden/>
    <w:rsid w:val="00F7225A"/>
    <w:rPr>
      <w:b/>
      <w:position w:val="6"/>
      <w:sz w:val="16"/>
    </w:rPr>
  </w:style>
  <w:style w:type="paragraph" w:styleId="FootnoteText">
    <w:name w:val="footnote text"/>
    <w:basedOn w:val="Normal"/>
    <w:semiHidden/>
    <w:rsid w:val="00F7225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F7225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F7225A"/>
    <w:pPr>
      <w:keepLines/>
      <w:ind w:left="1135" w:hanging="851"/>
    </w:pPr>
  </w:style>
  <w:style w:type="paragraph" w:customStyle="1" w:styleId="PL">
    <w:name w:val="PL"/>
    <w:link w:val="PLChar"/>
    <w:qFormat/>
    <w:rsid w:val="00F722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7225A"/>
    <w:pPr>
      <w:jc w:val="right"/>
    </w:pPr>
  </w:style>
  <w:style w:type="paragraph" w:customStyle="1" w:styleId="TAL">
    <w:name w:val="TAL"/>
    <w:basedOn w:val="Normal"/>
    <w:link w:val="TALChar"/>
    <w:qFormat/>
    <w:rsid w:val="00F7225A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sid w:val="00F7225A"/>
    <w:rPr>
      <w:b/>
    </w:rPr>
  </w:style>
  <w:style w:type="paragraph" w:customStyle="1" w:styleId="TAC">
    <w:name w:val="TAC"/>
    <w:basedOn w:val="TAL"/>
    <w:link w:val="TACChar"/>
    <w:rsid w:val="00F7225A"/>
    <w:pPr>
      <w:jc w:val="center"/>
    </w:pPr>
  </w:style>
  <w:style w:type="paragraph" w:customStyle="1" w:styleId="EX">
    <w:name w:val="EX"/>
    <w:basedOn w:val="Normal"/>
    <w:rsid w:val="00F7225A"/>
    <w:pPr>
      <w:keepLines/>
      <w:ind w:left="1702" w:hanging="1418"/>
    </w:pPr>
  </w:style>
  <w:style w:type="paragraph" w:customStyle="1" w:styleId="FP">
    <w:name w:val="FP"/>
    <w:basedOn w:val="Normal"/>
    <w:rsid w:val="00F7225A"/>
    <w:pPr>
      <w:spacing w:after="0"/>
    </w:pPr>
  </w:style>
  <w:style w:type="paragraph" w:customStyle="1" w:styleId="NW">
    <w:name w:val="NW"/>
    <w:basedOn w:val="NO"/>
    <w:rsid w:val="00F7225A"/>
    <w:pPr>
      <w:spacing w:after="0"/>
    </w:pPr>
  </w:style>
  <w:style w:type="paragraph" w:customStyle="1" w:styleId="EW">
    <w:name w:val="EW"/>
    <w:basedOn w:val="EX"/>
    <w:rsid w:val="00F7225A"/>
    <w:pPr>
      <w:spacing w:after="0"/>
    </w:pPr>
  </w:style>
  <w:style w:type="paragraph" w:customStyle="1" w:styleId="B1">
    <w:name w:val="B1"/>
    <w:basedOn w:val="Normal"/>
    <w:link w:val="B1Char"/>
    <w:qFormat/>
    <w:rsid w:val="009E24C2"/>
    <w:pPr>
      <w:ind w:left="568" w:hanging="284"/>
    </w:pPr>
    <w:rPr>
      <w:lang w:eastAsia="x-none"/>
    </w:rPr>
  </w:style>
  <w:style w:type="paragraph" w:styleId="TOC6">
    <w:name w:val="toc 6"/>
    <w:basedOn w:val="TOC5"/>
    <w:next w:val="Normal"/>
    <w:uiPriority w:val="39"/>
    <w:rsid w:val="00F7225A"/>
    <w:pPr>
      <w:ind w:left="1985" w:hanging="1985"/>
    </w:pPr>
  </w:style>
  <w:style w:type="paragraph" w:styleId="TOC7">
    <w:name w:val="toc 7"/>
    <w:basedOn w:val="TOC6"/>
    <w:next w:val="Normal"/>
    <w:uiPriority w:val="39"/>
    <w:rsid w:val="00F7225A"/>
    <w:pPr>
      <w:ind w:left="2268" w:hanging="2268"/>
    </w:pPr>
  </w:style>
  <w:style w:type="paragraph" w:customStyle="1" w:styleId="TH">
    <w:name w:val="TH"/>
    <w:basedOn w:val="Normal"/>
    <w:link w:val="THChar"/>
    <w:qFormat/>
    <w:rsid w:val="00F7225A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F722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7225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F722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F7225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F7225A"/>
    <w:pPr>
      <w:ind w:left="851" w:hanging="851"/>
    </w:pPr>
  </w:style>
  <w:style w:type="paragraph" w:customStyle="1" w:styleId="ZH">
    <w:name w:val="ZH"/>
    <w:rsid w:val="00F7225A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F7225A"/>
    <w:pPr>
      <w:keepNext w:val="0"/>
      <w:spacing w:before="0" w:after="240"/>
    </w:pPr>
  </w:style>
  <w:style w:type="paragraph" w:customStyle="1" w:styleId="ZG">
    <w:name w:val="ZG"/>
    <w:rsid w:val="00F7225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ar"/>
    <w:qFormat/>
    <w:rsid w:val="002A34C6"/>
    <w:pPr>
      <w:ind w:left="851" w:hanging="284"/>
    </w:pPr>
  </w:style>
  <w:style w:type="paragraph" w:customStyle="1" w:styleId="B3">
    <w:name w:val="B3"/>
    <w:basedOn w:val="Normal"/>
    <w:link w:val="B3Char"/>
    <w:qFormat/>
    <w:rsid w:val="002A34C6"/>
    <w:pPr>
      <w:ind w:left="1135" w:hanging="284"/>
    </w:pPr>
  </w:style>
  <w:style w:type="paragraph" w:customStyle="1" w:styleId="B4">
    <w:name w:val="B4"/>
    <w:basedOn w:val="Normal"/>
    <w:link w:val="B4Char"/>
    <w:qFormat/>
    <w:rsid w:val="002A34C6"/>
    <w:pPr>
      <w:ind w:left="1418" w:hanging="284"/>
    </w:pPr>
  </w:style>
  <w:style w:type="paragraph" w:customStyle="1" w:styleId="B5">
    <w:name w:val="B5"/>
    <w:basedOn w:val="Normal"/>
    <w:link w:val="B5Char"/>
    <w:qFormat/>
    <w:rsid w:val="002A34C6"/>
    <w:pPr>
      <w:ind w:left="1702" w:hanging="284"/>
    </w:pPr>
  </w:style>
  <w:style w:type="paragraph" w:customStyle="1" w:styleId="ZTD">
    <w:name w:val="ZTD"/>
    <w:basedOn w:val="ZB"/>
    <w:rsid w:val="00F7225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7225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7225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DocumentMap">
    <w:name w:val="Document Map"/>
    <w:basedOn w:val="Normal"/>
    <w:semiHidden/>
    <w:rsid w:val="00F7225A"/>
    <w:pPr>
      <w:shd w:val="clear" w:color="auto" w:fill="000080"/>
    </w:pPr>
    <w:rPr>
      <w:rFonts w:ascii="Tahoma" w:hAnsi="Tahoma"/>
    </w:rPr>
  </w:style>
  <w:style w:type="paragraph" w:customStyle="1" w:styleId="TAJ">
    <w:name w:val="TAJ"/>
    <w:basedOn w:val="TH"/>
    <w:rsid w:val="00F7225A"/>
  </w:style>
  <w:style w:type="character" w:styleId="CommentReference">
    <w:name w:val="annotation reference"/>
    <w:uiPriority w:val="99"/>
    <w:rsid w:val="00F722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7225A"/>
    <w:rPr>
      <w:lang w:val="x-none"/>
    </w:rPr>
  </w:style>
  <w:style w:type="character" w:customStyle="1" w:styleId="CommentTextChar">
    <w:name w:val="Comment Text Char"/>
    <w:link w:val="CommentText"/>
    <w:uiPriority w:val="99"/>
    <w:qFormat/>
    <w:rsid w:val="00914E25"/>
    <w:rPr>
      <w:lang w:eastAsia="en-US"/>
    </w:rPr>
  </w:style>
  <w:style w:type="table" w:styleId="TableGrid">
    <w:name w:val="Table Grid"/>
    <w:basedOn w:val="TableNormal"/>
    <w:uiPriority w:val="39"/>
    <w:rsid w:val="002A07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914E25"/>
  </w:style>
  <w:style w:type="character" w:customStyle="1" w:styleId="CommentSubjectChar">
    <w:name w:val="Comment Subject Char"/>
    <w:link w:val="CommentSubject"/>
    <w:rsid w:val="00914E25"/>
    <w:rPr>
      <w:lang w:eastAsia="en-US"/>
    </w:rPr>
  </w:style>
  <w:style w:type="paragraph" w:styleId="BalloonText">
    <w:name w:val="Balloon Text"/>
    <w:basedOn w:val="Normal"/>
    <w:link w:val="BalloonTextChar"/>
    <w:rsid w:val="00E608B4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E608B4"/>
    <w:rPr>
      <w:rFonts w:ascii="Tahoma" w:hAnsi="Tahoma" w:cs="Tahoma"/>
      <w:sz w:val="16"/>
      <w:szCs w:val="16"/>
      <w:lang w:eastAsia="en-US"/>
    </w:rPr>
  </w:style>
  <w:style w:type="character" w:customStyle="1" w:styleId="TAHCar">
    <w:name w:val="TAH Car"/>
    <w:link w:val="TAH"/>
    <w:qFormat/>
    <w:locked/>
    <w:rsid w:val="00E608B4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E608B4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6F177D"/>
    <w:rPr>
      <w:lang w:val="en-GB"/>
    </w:rPr>
  </w:style>
  <w:style w:type="character" w:customStyle="1" w:styleId="THChar">
    <w:name w:val="TH Char"/>
    <w:link w:val="TH"/>
    <w:qFormat/>
    <w:rsid w:val="00AB0F89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95600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paragraph" w:styleId="Title">
    <w:name w:val="Title"/>
    <w:basedOn w:val="Normal"/>
    <w:next w:val="Normal"/>
    <w:link w:val="TitleChar"/>
    <w:qFormat/>
    <w:rsid w:val="004D073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D073C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qFormat/>
    <w:rsid w:val="00885EEF"/>
    <w:rPr>
      <w:rFonts w:eastAsia="Batang"/>
      <w:color w:val="FF0000"/>
    </w:rPr>
  </w:style>
  <w:style w:type="character" w:customStyle="1" w:styleId="EditorsNoteCharChar">
    <w:name w:val="Editor's Note Char Char"/>
    <w:link w:val="EditorsNote"/>
    <w:rsid w:val="00885EEF"/>
    <w:rPr>
      <w:rFonts w:eastAsia="Batang"/>
      <w:color w:val="FF0000"/>
      <w:lang w:val="en-GB" w:eastAsia="en-US"/>
    </w:rPr>
  </w:style>
  <w:style w:type="character" w:customStyle="1" w:styleId="TFChar">
    <w:name w:val="TF Char"/>
    <w:link w:val="TF"/>
    <w:rsid w:val="00885EEF"/>
    <w:rPr>
      <w:rFonts w:ascii="Arial" w:hAnsi="Arial"/>
      <w:b/>
      <w:lang w:val="en-GB"/>
    </w:rPr>
  </w:style>
  <w:style w:type="character" w:customStyle="1" w:styleId="NOZchn">
    <w:name w:val="NO Zchn"/>
    <w:link w:val="NO"/>
    <w:rsid w:val="00885EEF"/>
    <w:rPr>
      <w:lang w:val="en-GB" w:eastAsia="en-US"/>
    </w:rPr>
  </w:style>
  <w:style w:type="paragraph" w:customStyle="1" w:styleId="CRCoverPage">
    <w:name w:val="CR Cover Page"/>
    <w:link w:val="CRCoverPageZchn"/>
    <w:rsid w:val="008635A5"/>
    <w:pPr>
      <w:spacing w:after="120"/>
    </w:pPr>
    <w:rPr>
      <w:rFonts w:ascii="Arial" w:eastAsia="MS Mincho" w:hAnsi="Arial"/>
      <w:lang w:val="en-GB"/>
    </w:rPr>
  </w:style>
  <w:style w:type="character" w:customStyle="1" w:styleId="a">
    <w:name w:val="首标题"/>
    <w:rsid w:val="008635A5"/>
    <w:rPr>
      <w:rFonts w:ascii="Arial" w:eastAsia="SimSun" w:hAnsi="Arial"/>
      <w:sz w:val="24"/>
    </w:rPr>
  </w:style>
  <w:style w:type="paragraph" w:customStyle="1" w:styleId="Doc-text2">
    <w:name w:val="Doc-text2"/>
    <w:basedOn w:val="Normal"/>
    <w:link w:val="Doc-text2Char"/>
    <w:qFormat/>
    <w:rsid w:val="00E14CB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14CBE"/>
    <w:rPr>
      <w:rFonts w:ascii="Arial" w:eastAsia="MS Mincho" w:hAnsi="Arial"/>
      <w:szCs w:val="24"/>
      <w:lang w:val="en-GB" w:eastAsia="en-GB"/>
    </w:rPr>
  </w:style>
  <w:style w:type="character" w:customStyle="1" w:styleId="Heading2Char">
    <w:name w:val="Heading 2 Char"/>
    <w:link w:val="Heading2"/>
    <w:rsid w:val="0010260E"/>
    <w:rPr>
      <w:rFonts w:ascii="Arial" w:hAnsi="Arial"/>
      <w:sz w:val="32"/>
      <w:lang w:val="en-GB" w:eastAsia="x-none"/>
    </w:rPr>
  </w:style>
  <w:style w:type="paragraph" w:styleId="Caption">
    <w:name w:val="caption"/>
    <w:basedOn w:val="Normal"/>
    <w:next w:val="Normal"/>
    <w:uiPriority w:val="35"/>
    <w:qFormat/>
    <w:rsid w:val="00302295"/>
    <w:rPr>
      <w:b/>
      <w:bCs/>
    </w:rPr>
  </w:style>
  <w:style w:type="paragraph" w:customStyle="1" w:styleId="msolistparagraph0">
    <w:name w:val="msolistparagraph"/>
    <w:basedOn w:val="Normal"/>
    <w:rsid w:val="00FE7404"/>
    <w:pPr>
      <w:spacing w:after="0"/>
      <w:ind w:left="720"/>
    </w:pPr>
    <w:rPr>
      <w:rFonts w:ascii="Calibri" w:eastAsia="MS Mincho" w:hAnsi="Calibri"/>
      <w:sz w:val="22"/>
      <w:szCs w:val="22"/>
      <w:lang w:eastAsia="ja-JP"/>
    </w:rPr>
  </w:style>
  <w:style w:type="paragraph" w:styleId="Revision">
    <w:name w:val="Revision"/>
    <w:hidden/>
    <w:uiPriority w:val="99"/>
    <w:semiHidden/>
    <w:rsid w:val="00254951"/>
    <w:rPr>
      <w:lang w:val="en-GB"/>
    </w:rPr>
  </w:style>
  <w:style w:type="paragraph" w:styleId="BodyText">
    <w:name w:val="Body Text"/>
    <w:aliases w:val="bt,AvtalBrödtext, ändrad,ändrad"/>
    <w:basedOn w:val="Normal"/>
    <w:link w:val="BodyTextChar"/>
    <w:rsid w:val="00673FCB"/>
    <w:pPr>
      <w:spacing w:after="120"/>
      <w:jc w:val="both"/>
    </w:pPr>
    <w:rPr>
      <w:rFonts w:eastAsia="MS Mincho"/>
      <w:szCs w:val="24"/>
      <w:lang w:val="x-none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673FCB"/>
    <w:rPr>
      <w:rFonts w:eastAsia="MS Mincho"/>
      <w:szCs w:val="24"/>
      <w:lang w:bidi="ar-SA"/>
    </w:rPr>
  </w:style>
  <w:style w:type="character" w:customStyle="1" w:styleId="Doc-titleChar">
    <w:name w:val="Doc-title Char"/>
    <w:link w:val="Doc-title"/>
    <w:locked/>
    <w:rsid w:val="00A95600"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A95600"/>
    <w:pPr>
      <w:spacing w:before="18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083B4C"/>
    <w:pPr>
      <w:numPr>
        <w:numId w:val="1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083B4C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rsid w:val="00A255A0"/>
    <w:rPr>
      <w:color w:val="0000FF"/>
      <w:u w:val="single"/>
    </w:rPr>
  </w:style>
  <w:style w:type="character" w:customStyle="1" w:styleId="PLChar">
    <w:name w:val="PL Char"/>
    <w:link w:val="PL"/>
    <w:qFormat/>
    <w:rsid w:val="00AA6354"/>
    <w:rPr>
      <w:rFonts w:ascii="Courier New" w:hAnsi="Courier New"/>
      <w:noProof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454B5E"/>
    <w:pPr>
      <w:spacing w:after="0"/>
    </w:pPr>
    <w:rPr>
      <w:rFonts w:eastAsia="Times New Roman"/>
      <w:sz w:val="24"/>
      <w:szCs w:val="24"/>
      <w:lang w:val="en-US"/>
    </w:rPr>
  </w:style>
  <w:style w:type="character" w:customStyle="1" w:styleId="B1Zchn">
    <w:name w:val="B1 Zchn"/>
    <w:rsid w:val="005F0523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5F0523"/>
    <w:rPr>
      <w:lang w:val="en-GB"/>
    </w:rPr>
  </w:style>
  <w:style w:type="paragraph" w:customStyle="1" w:styleId="body">
    <w:name w:val="body"/>
    <w:basedOn w:val="Normal"/>
    <w:link w:val="bodyChar"/>
    <w:rsid w:val="00044C02"/>
    <w:pPr>
      <w:tabs>
        <w:tab w:val="left" w:pos="2160"/>
      </w:tabs>
      <w:spacing w:after="120"/>
      <w:jc w:val="both"/>
    </w:pPr>
    <w:rPr>
      <w:rFonts w:ascii="Bookman Old Style" w:eastAsia="MS Mincho" w:hAnsi="Bookman Old Style"/>
      <w:lang w:val="en-US"/>
    </w:rPr>
  </w:style>
  <w:style w:type="character" w:customStyle="1" w:styleId="bodyChar">
    <w:name w:val="body Char"/>
    <w:link w:val="body"/>
    <w:rsid w:val="00044C02"/>
    <w:rPr>
      <w:rFonts w:ascii="Bookman Old Style" w:eastAsia="MS Mincho" w:hAnsi="Bookman Old Style"/>
    </w:rPr>
  </w:style>
  <w:style w:type="character" w:customStyle="1" w:styleId="TALCar">
    <w:name w:val="TAL Car"/>
    <w:qFormat/>
    <w:rsid w:val="00462068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rsid w:val="00CB0C08"/>
    <w:rPr>
      <w:color w:val="FF0000"/>
      <w:lang w:eastAsia="en-US"/>
    </w:rPr>
  </w:style>
  <w:style w:type="character" w:customStyle="1" w:styleId="Heading1Char">
    <w:name w:val="Heading 1 Char"/>
    <w:link w:val="Heading1"/>
    <w:rsid w:val="00074C7F"/>
    <w:rPr>
      <w:rFonts w:ascii="Arial" w:hAnsi="Arial"/>
      <w:sz w:val="36"/>
      <w:lang w:val="en-GB"/>
    </w:rPr>
  </w:style>
  <w:style w:type="character" w:customStyle="1" w:styleId="B2Char">
    <w:name w:val="B2 Char"/>
    <w:qFormat/>
    <w:rsid w:val="006A7627"/>
    <w:rPr>
      <w:rFonts w:eastAsia="MS Mincho"/>
      <w:lang w:val="en-GB" w:eastAsia="en-US" w:bidi="ar-SA"/>
    </w:rPr>
  </w:style>
  <w:style w:type="character" w:customStyle="1" w:styleId="NOChar1">
    <w:name w:val="NO Char1"/>
    <w:rsid w:val="006A7627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sid w:val="006A7627"/>
    <w:rPr>
      <w:lang w:val="en-GB"/>
    </w:rPr>
  </w:style>
  <w:style w:type="paragraph" w:customStyle="1" w:styleId="Proposal">
    <w:name w:val="Proposal"/>
    <w:basedOn w:val="ListParagraph"/>
    <w:link w:val="ProposalChar"/>
    <w:qFormat/>
    <w:rsid w:val="004A6F1C"/>
    <w:pPr>
      <w:numPr>
        <w:numId w:val="7"/>
      </w:numPr>
      <w:spacing w:before="240" w:after="240" w:line="360" w:lineRule="auto"/>
    </w:pPr>
    <w:rPr>
      <w:rFonts w:eastAsia="Times New Roman"/>
      <w:b/>
      <w:lang w:eastAsia="en-US"/>
    </w:rPr>
  </w:style>
  <w:style w:type="character" w:customStyle="1" w:styleId="ProposalChar">
    <w:name w:val="Proposal Char"/>
    <w:link w:val="Proposal"/>
    <w:rsid w:val="004A6F1C"/>
    <w:rPr>
      <w:rFonts w:eastAsia="Times New Roman"/>
      <w:b/>
      <w:lang w:val="en-GB"/>
    </w:rPr>
  </w:style>
  <w:style w:type="paragraph" w:customStyle="1" w:styleId="observation0">
    <w:name w:val="observation"/>
    <w:basedOn w:val="Normal"/>
    <w:rsid w:val="00425727"/>
    <w:pPr>
      <w:tabs>
        <w:tab w:val="left" w:pos="2250"/>
      </w:tabs>
    </w:pPr>
    <w:rPr>
      <w:rFonts w:ascii="Arial" w:hAnsi="Arial" w:cs="Arial"/>
      <w:b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7B35D0"/>
    <w:pPr>
      <w:numPr>
        <w:numId w:val="3"/>
      </w:numPr>
      <w:tabs>
        <w:tab w:val="left" w:pos="1440"/>
      </w:tabs>
      <w:spacing w:before="240" w:after="240" w:line="360" w:lineRule="auto"/>
      <w:ind w:left="1440" w:hanging="1440"/>
    </w:pPr>
    <w:rPr>
      <w:rFonts w:eastAsia="Times New Roman"/>
      <w:b/>
      <w:lang w:eastAsia="en-US"/>
    </w:rPr>
  </w:style>
  <w:style w:type="character" w:customStyle="1" w:styleId="ObservationChar">
    <w:name w:val="Observation Char"/>
    <w:link w:val="Observation"/>
    <w:rsid w:val="007B35D0"/>
    <w:rPr>
      <w:rFonts w:eastAsia="Times New Roman"/>
      <w:b/>
      <w:lang w:val="en-GB"/>
    </w:rPr>
  </w:style>
  <w:style w:type="paragraph" w:customStyle="1" w:styleId="pl0">
    <w:name w:val="pl"/>
    <w:basedOn w:val="Normal"/>
    <w:rsid w:val="00F71E41"/>
    <w:pPr>
      <w:shd w:val="clear" w:color="auto" w:fill="E6E6E6"/>
      <w:spacing w:after="0"/>
    </w:pPr>
    <w:rPr>
      <w:rFonts w:ascii="Courier New" w:eastAsia="Calibri" w:hAnsi="Courier New" w:cs="Courier New"/>
      <w:sz w:val="16"/>
      <w:szCs w:val="16"/>
      <w:lang w:val="en-US"/>
    </w:rPr>
  </w:style>
  <w:style w:type="character" w:customStyle="1" w:styleId="NOChar">
    <w:name w:val="NO Char"/>
    <w:qFormat/>
    <w:rsid w:val="00B24752"/>
    <w:rPr>
      <w:rFonts w:ascii="Times New Roman" w:eastAsia="Times New Roman" w:hAnsi="Times New Roman"/>
    </w:rPr>
  </w:style>
  <w:style w:type="character" w:customStyle="1" w:styleId="B1Char1">
    <w:name w:val="B1 Char1"/>
    <w:qFormat/>
    <w:rsid w:val="00B2475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B24752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B24752"/>
    <w:rPr>
      <w:lang w:val="en-GB"/>
    </w:rPr>
  </w:style>
  <w:style w:type="character" w:customStyle="1" w:styleId="Heading3Char">
    <w:name w:val="Heading 3 Char"/>
    <w:link w:val="Heading3"/>
    <w:rsid w:val="00992C08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link w:val="Heading4"/>
    <w:locked/>
    <w:rsid w:val="00992C08"/>
    <w:rPr>
      <w:rFonts w:ascii="Arial" w:hAnsi="Arial"/>
      <w:sz w:val="24"/>
      <w:lang w:val="en-GB" w:eastAsia="x-none"/>
    </w:rPr>
  </w:style>
  <w:style w:type="character" w:customStyle="1" w:styleId="Heading9Char">
    <w:name w:val="Heading 9 Char"/>
    <w:link w:val="Heading9"/>
    <w:rsid w:val="00992C08"/>
    <w:rPr>
      <w:rFonts w:ascii="Arial" w:hAnsi="Arial"/>
      <w:sz w:val="36"/>
      <w:lang w:val="en-GB"/>
    </w:rPr>
  </w:style>
  <w:style w:type="paragraph" w:styleId="ListNumber2">
    <w:name w:val="List Number 2"/>
    <w:basedOn w:val="ListNumber"/>
    <w:rsid w:val="00992C08"/>
    <w:pPr>
      <w:ind w:left="851"/>
    </w:pPr>
  </w:style>
  <w:style w:type="paragraph" w:styleId="ListNumber">
    <w:name w:val="List Number"/>
    <w:basedOn w:val="List"/>
    <w:rsid w:val="00992C08"/>
  </w:style>
  <w:style w:type="paragraph" w:styleId="List">
    <w:name w:val="List"/>
    <w:basedOn w:val="Normal"/>
    <w:rsid w:val="00992C0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92C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styleId="ListBullet2">
    <w:name w:val="List Bullet 2"/>
    <w:basedOn w:val="ListBullet"/>
    <w:rsid w:val="00992C08"/>
    <w:pPr>
      <w:ind w:left="851"/>
    </w:pPr>
  </w:style>
  <w:style w:type="paragraph" w:styleId="ListBullet">
    <w:name w:val="List Bullet"/>
    <w:basedOn w:val="List"/>
    <w:rsid w:val="00992C08"/>
  </w:style>
  <w:style w:type="paragraph" w:styleId="ListBullet3">
    <w:name w:val="List Bullet 3"/>
    <w:basedOn w:val="ListBullet2"/>
    <w:rsid w:val="00992C08"/>
    <w:pPr>
      <w:ind w:left="1135"/>
    </w:pPr>
  </w:style>
  <w:style w:type="paragraph" w:styleId="List2">
    <w:name w:val="List 2"/>
    <w:basedOn w:val="List"/>
    <w:rsid w:val="00992C08"/>
    <w:pPr>
      <w:ind w:left="851"/>
    </w:pPr>
  </w:style>
  <w:style w:type="paragraph" w:styleId="List3">
    <w:name w:val="List 3"/>
    <w:basedOn w:val="List2"/>
    <w:rsid w:val="00992C08"/>
    <w:pPr>
      <w:ind w:left="1135"/>
    </w:pPr>
  </w:style>
  <w:style w:type="paragraph" w:styleId="List4">
    <w:name w:val="List 4"/>
    <w:basedOn w:val="List3"/>
    <w:rsid w:val="00992C08"/>
    <w:pPr>
      <w:ind w:left="1418"/>
    </w:pPr>
  </w:style>
  <w:style w:type="paragraph" w:styleId="List5">
    <w:name w:val="List 5"/>
    <w:basedOn w:val="List4"/>
    <w:rsid w:val="00992C08"/>
    <w:pPr>
      <w:ind w:left="1702"/>
    </w:pPr>
  </w:style>
  <w:style w:type="paragraph" w:styleId="ListBullet4">
    <w:name w:val="List Bullet 4"/>
    <w:basedOn w:val="ListBullet3"/>
    <w:rsid w:val="00992C08"/>
    <w:pPr>
      <w:ind w:left="1418"/>
    </w:pPr>
  </w:style>
  <w:style w:type="paragraph" w:styleId="ListBullet5">
    <w:name w:val="List Bullet 5"/>
    <w:basedOn w:val="ListBullet4"/>
    <w:rsid w:val="00992C08"/>
    <w:pPr>
      <w:ind w:left="1702"/>
    </w:pPr>
  </w:style>
  <w:style w:type="character" w:customStyle="1" w:styleId="B5Char">
    <w:name w:val="B5 Char"/>
    <w:link w:val="B5"/>
    <w:qFormat/>
    <w:rsid w:val="00992C08"/>
    <w:rPr>
      <w:lang w:val="en-GB"/>
    </w:rPr>
  </w:style>
  <w:style w:type="paragraph" w:customStyle="1" w:styleId="B8">
    <w:name w:val="B8"/>
    <w:basedOn w:val="B7"/>
    <w:link w:val="B8Char"/>
    <w:qFormat/>
    <w:rsid w:val="00992C08"/>
    <w:pPr>
      <w:ind w:left="2552"/>
    </w:pPr>
  </w:style>
  <w:style w:type="paragraph" w:customStyle="1" w:styleId="B7">
    <w:name w:val="B7"/>
    <w:basedOn w:val="B6"/>
    <w:link w:val="B7Char"/>
    <w:rsid w:val="00992C08"/>
    <w:pPr>
      <w:ind w:left="2269"/>
    </w:pPr>
  </w:style>
  <w:style w:type="paragraph" w:customStyle="1" w:styleId="B6">
    <w:name w:val="B6"/>
    <w:basedOn w:val="B5"/>
    <w:link w:val="B6Char"/>
    <w:rsid w:val="00992C0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rsid w:val="00992C08"/>
    <w:rPr>
      <w:rFonts w:eastAsia="MS Mincho"/>
      <w:lang w:val="en-GB" w:eastAsia="ja-JP"/>
    </w:rPr>
  </w:style>
  <w:style w:type="character" w:customStyle="1" w:styleId="B7Char">
    <w:name w:val="B7 Char"/>
    <w:link w:val="B7"/>
    <w:rsid w:val="00992C08"/>
    <w:rPr>
      <w:rFonts w:eastAsia="MS Mincho"/>
      <w:lang w:val="en-GB" w:eastAsia="ja-JP"/>
    </w:rPr>
  </w:style>
  <w:style w:type="character" w:customStyle="1" w:styleId="B8Char">
    <w:name w:val="B8 Char"/>
    <w:link w:val="B8"/>
    <w:rsid w:val="00992C08"/>
    <w:rPr>
      <w:rFonts w:eastAsia="MS Mincho"/>
      <w:lang w:val="en-GB" w:eastAsia="ja-JP"/>
    </w:rPr>
  </w:style>
  <w:style w:type="character" w:styleId="FollowedHyperlink">
    <w:name w:val="FollowedHyperlink"/>
    <w:rsid w:val="00992C08"/>
    <w:rPr>
      <w:color w:val="800080"/>
      <w:u w:val="single"/>
    </w:rPr>
  </w:style>
  <w:style w:type="character" w:customStyle="1" w:styleId="ZDONTMODIFY">
    <w:name w:val="ZDONTMODIFY"/>
    <w:rsid w:val="00992C08"/>
  </w:style>
  <w:style w:type="character" w:customStyle="1" w:styleId="CRCoverPageZchn">
    <w:name w:val="CR Cover Page Zchn"/>
    <w:link w:val="CRCoverPage"/>
    <w:rsid w:val="00992C08"/>
    <w:rPr>
      <w:rFonts w:ascii="Arial" w:eastAsia="MS Mincho" w:hAnsi="Arial"/>
      <w:lang w:val="en-GB"/>
    </w:rPr>
  </w:style>
  <w:style w:type="character" w:customStyle="1" w:styleId="TALCharCharChar">
    <w:name w:val="TAL Char Char Char"/>
    <w:link w:val="TALCharChar"/>
    <w:rsid w:val="00992C08"/>
    <w:rPr>
      <w:rFonts w:ascii="Arial" w:hAnsi="Arial"/>
      <w:sz w:val="18"/>
      <w:lang w:val="en-GB"/>
    </w:rPr>
  </w:style>
  <w:style w:type="paragraph" w:customStyle="1" w:styleId="TALCharChar">
    <w:name w:val="TAL Char Char"/>
    <w:basedOn w:val="Normal"/>
    <w:link w:val="TALCharCharChar"/>
    <w:rsid w:val="00992C0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styleId="Strong">
    <w:name w:val="Strong"/>
    <w:uiPriority w:val="22"/>
    <w:qFormat/>
    <w:rsid w:val="00992C08"/>
    <w:rPr>
      <w:b/>
      <w:bCs/>
    </w:rPr>
  </w:style>
  <w:style w:type="paragraph" w:customStyle="1" w:styleId="a0">
    <w:name w:val="ㅆ미"/>
    <w:basedOn w:val="Normal"/>
    <w:qFormat/>
    <w:rsid w:val="00992C0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styleId="UnresolvedMention">
    <w:name w:val="Unresolved Mention"/>
    <w:uiPriority w:val="99"/>
    <w:semiHidden/>
    <w:unhideWhenUsed/>
    <w:rsid w:val="00992C08"/>
    <w:rPr>
      <w:color w:val="605E5C"/>
      <w:shd w:val="clear" w:color="auto" w:fill="E1DFDD"/>
    </w:rPr>
  </w:style>
  <w:style w:type="character" w:customStyle="1" w:styleId="H6Char">
    <w:name w:val="H6 Char"/>
    <w:link w:val="H6"/>
    <w:rsid w:val="002511C3"/>
    <w:rPr>
      <w:rFonts w:ascii="Arial" w:hAnsi="Arial"/>
      <w:lang w:val="en-GB" w:eastAsia="x-none"/>
    </w:rPr>
  </w:style>
  <w:style w:type="character" w:customStyle="1" w:styleId="EQChar">
    <w:name w:val="EQ Char"/>
    <w:link w:val="EQ"/>
    <w:rsid w:val="002511C3"/>
    <w:rPr>
      <w:noProof/>
      <w:lang w:val="en-GB"/>
    </w:rPr>
  </w:style>
  <w:style w:type="character" w:customStyle="1" w:styleId="TACChar">
    <w:name w:val="TAC Char"/>
    <w:link w:val="TAC"/>
    <w:rsid w:val="00482D4C"/>
    <w:rPr>
      <w:rFonts w:ascii="Arial" w:hAnsi="Arial"/>
      <w:sz w:val="18"/>
      <w:lang w:val="x-none"/>
    </w:rPr>
  </w:style>
  <w:style w:type="character" w:customStyle="1" w:styleId="EmailDiscussionChar">
    <w:name w:val="EmailDiscussion Char"/>
    <w:link w:val="EmailDiscussion"/>
    <w:locked/>
    <w:rsid w:val="00FB3962"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Normal"/>
    <w:qFormat/>
    <w:rsid w:val="00FB39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FB3962"/>
    <w:pPr>
      <w:numPr>
        <w:numId w:val="5"/>
      </w:numPr>
      <w:spacing w:before="40" w:after="0"/>
    </w:pPr>
    <w:rPr>
      <w:rFonts w:ascii="Arial" w:eastAsia="MS Mincho" w:hAnsi="Arial" w:cs="Arial"/>
      <w:b/>
      <w:szCs w:val="24"/>
      <w:lang w:val="en-US"/>
    </w:rPr>
  </w:style>
  <w:style w:type="character" w:customStyle="1" w:styleId="apple-converted-space">
    <w:name w:val="apple-converted-space"/>
    <w:rsid w:val="00305D57"/>
  </w:style>
  <w:style w:type="paragraph" w:customStyle="1" w:styleId="Reference">
    <w:name w:val="Reference"/>
    <w:aliases w:val="ref"/>
    <w:basedOn w:val="Normal"/>
    <w:rsid w:val="00D13D6C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customStyle="1" w:styleId="3GPPHeader">
    <w:name w:val="3GPP_Header"/>
    <w:basedOn w:val="Normal"/>
    <w:link w:val="3GPPHeaderChar"/>
    <w:rsid w:val="00A71F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A71F99"/>
    <w:rPr>
      <w:rFonts w:eastAsia="Times New Roman"/>
      <w:b/>
      <w:sz w:val="24"/>
      <w:lang w:val="en-GB" w:eastAsia="zh-CN"/>
    </w:rPr>
  </w:style>
  <w:style w:type="paragraph" w:customStyle="1" w:styleId="xmsolistparagraph">
    <w:name w:val="x_msolistparagraph"/>
    <w:basedOn w:val="Normal"/>
    <w:rsid w:val="002057BB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table" w:styleId="GridTable1Light">
    <w:name w:val="Grid Table 1 Light"/>
    <w:basedOn w:val="TableNormal"/>
    <w:uiPriority w:val="46"/>
    <w:rsid w:val="008C37BB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AHChar">
    <w:name w:val="TAH Char"/>
    <w:rsid w:val="000C2BF7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0C2BF7"/>
    <w:rPr>
      <w:rFonts w:ascii="Arial" w:hAnsi="Arial"/>
      <w:sz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3960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7791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481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5352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725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1930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388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551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133579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720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65142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6325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9401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0672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24981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52252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83163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3782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46437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102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3866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6224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92158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3807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2786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6266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20754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2105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4051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8968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6328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2718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80895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29273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27800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93185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6968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8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1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47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53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3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719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17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7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01007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659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0848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7169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20567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6917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7488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6521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549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3825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88114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1725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0736">
          <w:marLeft w:val="0"/>
          <w:marRight w:val="0"/>
          <w:marTop w:val="0"/>
          <w:marBottom w:val="2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5205">
          <w:marLeft w:val="0"/>
          <w:marRight w:val="0"/>
          <w:marTop w:val="0"/>
          <w:marBottom w:val="2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981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7703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83374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6400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1159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0086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8115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53617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6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183">
          <w:marLeft w:val="0"/>
          <w:marRight w:val="0"/>
          <w:marTop w:val="0"/>
          <w:marBottom w:val="2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6129">
          <w:marLeft w:val="0"/>
          <w:marRight w:val="0"/>
          <w:marTop w:val="0"/>
          <w:marBottom w:val="2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077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8954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9207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119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7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83013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54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5362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345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31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134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8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04575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49807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731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3543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3794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88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4548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19629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9112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2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8003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4813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127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69098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9264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1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7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2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919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501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879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88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50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835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898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58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24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2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2661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115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9161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40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5498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35212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48185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0469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5759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010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4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1859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99155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78401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263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4355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5511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9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674">
          <w:marLeft w:val="547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5795">
          <w:marLeft w:val="10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7194">
          <w:marLeft w:val="79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8573">
          <w:marLeft w:val="547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1353">
          <w:marLeft w:val="79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0734">
          <w:marLeft w:val="10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3772">
          <w:marLeft w:val="547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75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7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2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0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200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59814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8834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7089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0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326356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409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6146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7170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9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49296E-5875-428C-BBF5-CC409A1BF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F6328A-01DB-41D6-BFF5-D5F6C52419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EDCFBC-AA33-47EF-998E-2D974A32FD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D38030-6B06-42C4-844D-B081FB2C63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350</TotalTime>
  <Pages>3</Pages>
  <Words>1286</Words>
  <Characters>6952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WG2 Meeting</vt:lpstr>
    </vt:vector>
  </TitlesOfParts>
  <Manager>ETSI MCC</Manager>
  <Company>Qualcomm</Company>
  <LinksUpToDate>false</LinksUpToDate>
  <CharactersWithSpaces>8222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</dc:title>
  <dc:subject/>
  <dc:creator>bshresth@qti.qualcomm.com</dc:creator>
  <cp:keywords>NTN</cp:keywords>
  <cp:lastModifiedBy>Qualcomm-Bharat</cp:lastModifiedBy>
  <cp:revision>218</cp:revision>
  <dcterms:created xsi:type="dcterms:W3CDTF">2021-07-15T18:00:00Z</dcterms:created>
  <dcterms:modified xsi:type="dcterms:W3CDTF">2021-10-21T23:16:00Z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0x010100C25F18D6B90E5F4ABEB578433DD5E523</vt:lpwstr>
  </property>
  <property fmtid="{D5CDD505-2E9C-101B-9397-08002B2CF9AE}" pid="4" name="_AdHocReviewCycleID">
    <vt:i4>-1369909539</vt:i4>
  </property>
  <property fmtid="{D5CDD505-2E9C-101B-9397-08002B2CF9AE}" pid="5" name="_EmailSubject">
    <vt:lpwstr>RAN2 draft on Positioning methods in NTN</vt:lpwstr>
  </property>
  <property fmtid="{D5CDD505-2E9C-101B-9397-08002B2CF9AE}" pid="6" name="_AuthorEmail">
    <vt:lpwstr>sedge@qti.qualcomm.com</vt:lpwstr>
  </property>
  <property fmtid="{D5CDD505-2E9C-101B-9397-08002B2CF9AE}" pid="7" name="_AuthorEmailDisplayName">
    <vt:lpwstr>Stephen Edge</vt:lpwstr>
  </property>
  <property fmtid="{D5CDD505-2E9C-101B-9397-08002B2CF9AE}" pid="8" name="_ReviewingToolsShownOnce">
    <vt:lpwstr/>
  </property>
</Properties>
</file>